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7545" w14:textId="5F09C693" w:rsidR="00842C6E" w:rsidRPr="00272CF0" w:rsidRDefault="00842C6E" w:rsidP="00232CB0">
      <w:pPr>
        <w:spacing w:after="0" w:line="240" w:lineRule="auto"/>
        <w:rPr>
          <w:rFonts w:ascii="Times New Roman" w:hAnsi="Times New Roman" w:cs="Times New Roman"/>
          <w:sz w:val="24"/>
          <w:szCs w:val="24"/>
        </w:rPr>
      </w:pPr>
      <w:bookmarkStart w:id="0" w:name="_GoBack"/>
      <w:bookmarkEnd w:id="0"/>
    </w:p>
    <w:p w14:paraId="0E0CF0D1" w14:textId="77777777" w:rsidR="004278AF" w:rsidRPr="00A332EA" w:rsidRDefault="00232CB0" w:rsidP="00232CB0">
      <w:pPr>
        <w:pStyle w:val="a4"/>
        <w:jc w:val="right"/>
        <w:rPr>
          <w:sz w:val="28"/>
          <w:szCs w:val="28"/>
        </w:rPr>
      </w:pPr>
      <w:r>
        <w:rPr>
          <w:b/>
          <w:sz w:val="28"/>
        </w:rPr>
        <w:lastRenderedPageBreak/>
        <w:t>Приложение</w:t>
      </w:r>
    </w:p>
    <w:p w14:paraId="217F2A3D" w14:textId="77777777" w:rsidR="00842C6E" w:rsidRDefault="00842C6E" w:rsidP="00232CB0">
      <w:pPr>
        <w:pStyle w:val="a4"/>
        <w:ind w:firstLine="720"/>
        <w:jc w:val="center"/>
        <w:rPr>
          <w:b/>
          <w:bCs/>
          <w:sz w:val="28"/>
          <w:szCs w:val="28"/>
        </w:rPr>
      </w:pPr>
    </w:p>
    <w:p w14:paraId="2684355C" w14:textId="77777777" w:rsidR="004278AF" w:rsidRPr="00842C6E" w:rsidRDefault="00232CB0" w:rsidP="00232CB0">
      <w:pPr>
        <w:pStyle w:val="a4"/>
        <w:ind w:firstLine="720"/>
        <w:jc w:val="center"/>
        <w:rPr>
          <w:b/>
          <w:bCs/>
          <w:sz w:val="28"/>
          <w:szCs w:val="28"/>
        </w:rPr>
      </w:pPr>
      <w:r>
        <w:rPr>
          <w:b/>
          <w:bCs/>
          <w:sz w:val="28"/>
          <w:szCs w:val="28"/>
        </w:rPr>
        <w:t xml:space="preserve">Форма 1. </w:t>
      </w:r>
      <w:r w:rsidR="004278AF" w:rsidRPr="00A51951">
        <w:rPr>
          <w:b/>
          <w:bCs/>
          <w:sz w:val="28"/>
          <w:szCs w:val="28"/>
        </w:rPr>
        <w:t>Заявка на участие в конференции</w:t>
      </w:r>
    </w:p>
    <w:p w14:paraId="38FFE409" w14:textId="77777777" w:rsidR="00842C6E" w:rsidRPr="00842C6E" w:rsidRDefault="00842C6E" w:rsidP="00232CB0">
      <w:pPr>
        <w:pStyle w:val="a4"/>
        <w:ind w:firstLine="720"/>
        <w:jc w:val="center"/>
        <w:rPr>
          <w:sz w:val="28"/>
          <w:szCs w:val="28"/>
        </w:rPr>
      </w:pPr>
    </w:p>
    <w:p w14:paraId="4BDC1066" w14:textId="77777777" w:rsidR="00272CF0" w:rsidRPr="004278AF" w:rsidRDefault="00272CF0" w:rsidP="00272CF0">
      <w:pPr>
        <w:pStyle w:val="a4"/>
        <w:rPr>
          <w:szCs w:val="28"/>
        </w:rPr>
      </w:pPr>
      <w:r w:rsidRPr="004278AF">
        <w:rPr>
          <w:szCs w:val="28"/>
        </w:rPr>
        <w:t>Фамилия, имя, отчество_</w:t>
      </w:r>
      <w:r>
        <w:rPr>
          <w:szCs w:val="28"/>
          <w:u w:val="single"/>
        </w:rPr>
        <w:t>________________________________________________________</w:t>
      </w:r>
    </w:p>
    <w:p w14:paraId="546DFECE" w14:textId="77777777" w:rsidR="00272CF0" w:rsidRPr="004278AF" w:rsidRDefault="00272CF0" w:rsidP="00272CF0">
      <w:pPr>
        <w:pStyle w:val="a4"/>
        <w:rPr>
          <w:szCs w:val="28"/>
        </w:rPr>
      </w:pPr>
      <w:r>
        <w:rPr>
          <w:szCs w:val="28"/>
        </w:rPr>
        <w:t>Ученая степень, звание, должность</w:t>
      </w:r>
      <w:r w:rsidRPr="004278AF">
        <w:rPr>
          <w:szCs w:val="28"/>
        </w:rPr>
        <w:t xml:space="preserve"> ________________________</w:t>
      </w:r>
      <w:r>
        <w:rPr>
          <w:szCs w:val="28"/>
        </w:rPr>
        <w:t>_______________________</w:t>
      </w:r>
    </w:p>
    <w:p w14:paraId="1AD5184E" w14:textId="77777777" w:rsidR="00272CF0" w:rsidRPr="004278AF" w:rsidRDefault="00272CF0" w:rsidP="00272CF0">
      <w:pPr>
        <w:pStyle w:val="a4"/>
        <w:rPr>
          <w:szCs w:val="28"/>
        </w:rPr>
      </w:pPr>
      <w:r w:rsidRPr="004278AF">
        <w:rPr>
          <w:szCs w:val="28"/>
        </w:rPr>
        <w:t>Организация _</w:t>
      </w:r>
      <w:r w:rsidRPr="004278AF">
        <w:rPr>
          <w:szCs w:val="28"/>
          <w:u w:val="single"/>
        </w:rPr>
        <w:tab/>
      </w:r>
      <w:r w:rsidRPr="004278AF">
        <w:rPr>
          <w:szCs w:val="28"/>
          <w:u w:val="single"/>
        </w:rPr>
        <w:tab/>
      </w:r>
    </w:p>
    <w:p w14:paraId="7C121849" w14:textId="77777777" w:rsidR="00272CF0" w:rsidRPr="004278AF" w:rsidRDefault="00272CF0" w:rsidP="00272CF0">
      <w:pPr>
        <w:pStyle w:val="a4"/>
        <w:rPr>
          <w:szCs w:val="28"/>
          <w:u w:val="single"/>
        </w:rPr>
      </w:pPr>
      <w:r w:rsidRPr="004278AF">
        <w:rPr>
          <w:szCs w:val="28"/>
        </w:rPr>
        <w:t>Структурное подразделение (кафедра и т.п.)_</w:t>
      </w:r>
      <w:r>
        <w:rPr>
          <w:szCs w:val="28"/>
          <w:u w:val="single"/>
        </w:rPr>
        <w:tab/>
      </w:r>
      <w:r w:rsidRPr="004278AF">
        <w:rPr>
          <w:szCs w:val="28"/>
          <w:u w:val="single"/>
        </w:rPr>
        <w:tab/>
      </w:r>
    </w:p>
    <w:p w14:paraId="5D3AB250" w14:textId="77777777" w:rsidR="00272CF0" w:rsidRPr="004278AF" w:rsidRDefault="00272CF0" w:rsidP="00272CF0">
      <w:pPr>
        <w:pStyle w:val="a4"/>
        <w:rPr>
          <w:szCs w:val="28"/>
          <w:u w:val="single"/>
        </w:rPr>
      </w:pPr>
      <w:r w:rsidRPr="004278AF">
        <w:rPr>
          <w:szCs w:val="28"/>
        </w:rPr>
        <w:t>Адрес (индекс):_</w:t>
      </w:r>
      <w:r w:rsidRPr="004278AF">
        <w:rPr>
          <w:szCs w:val="28"/>
          <w:u w:val="single"/>
        </w:rPr>
        <w:tab/>
      </w:r>
      <w:r w:rsidRPr="004278AF">
        <w:rPr>
          <w:szCs w:val="28"/>
          <w:u w:val="single"/>
        </w:rPr>
        <w:tab/>
      </w:r>
    </w:p>
    <w:p w14:paraId="2FD78267" w14:textId="77777777" w:rsidR="00272CF0" w:rsidRPr="004278AF" w:rsidRDefault="00272CF0" w:rsidP="00272CF0">
      <w:pPr>
        <w:pStyle w:val="a4"/>
        <w:rPr>
          <w:szCs w:val="28"/>
        </w:rPr>
      </w:pPr>
      <w:r>
        <w:rPr>
          <w:szCs w:val="28"/>
        </w:rPr>
        <w:t>Контактный т</w:t>
      </w:r>
      <w:r w:rsidRPr="004278AF">
        <w:rPr>
          <w:szCs w:val="28"/>
        </w:rPr>
        <w:t>елефон (код города)_</w:t>
      </w:r>
      <w:r>
        <w:rPr>
          <w:szCs w:val="28"/>
          <w:u w:val="single"/>
        </w:rPr>
        <w:tab/>
      </w:r>
      <w:r>
        <w:rPr>
          <w:szCs w:val="28"/>
          <w:u w:val="single"/>
        </w:rPr>
        <w:tab/>
      </w:r>
      <w:r w:rsidRPr="004278AF">
        <w:rPr>
          <w:szCs w:val="28"/>
        </w:rPr>
        <w:t>__________________________________</w:t>
      </w:r>
    </w:p>
    <w:p w14:paraId="79B26D00" w14:textId="77777777" w:rsidR="00272CF0" w:rsidRPr="004278AF" w:rsidRDefault="00272CF0" w:rsidP="00272CF0">
      <w:pPr>
        <w:pStyle w:val="a4"/>
        <w:rPr>
          <w:szCs w:val="28"/>
        </w:rPr>
      </w:pPr>
      <w:r w:rsidRPr="004278AF">
        <w:rPr>
          <w:szCs w:val="28"/>
        </w:rPr>
        <w:t>Факс (код города)________________</w:t>
      </w:r>
      <w:r>
        <w:rPr>
          <w:szCs w:val="28"/>
        </w:rPr>
        <w:tab/>
        <w:t>____________</w:t>
      </w:r>
      <w:r w:rsidRPr="004278AF">
        <w:rPr>
          <w:szCs w:val="28"/>
        </w:rPr>
        <w:t>__________________________________</w:t>
      </w:r>
    </w:p>
    <w:p w14:paraId="4D0C930F" w14:textId="77777777" w:rsidR="00272CF0" w:rsidRPr="004278AF" w:rsidRDefault="00272CF0" w:rsidP="00272CF0">
      <w:pPr>
        <w:pStyle w:val="a4"/>
        <w:rPr>
          <w:szCs w:val="28"/>
        </w:rPr>
      </w:pPr>
      <w:proofErr w:type="gramStart"/>
      <w:r>
        <w:rPr>
          <w:szCs w:val="28"/>
          <w:lang w:val="en-US"/>
        </w:rPr>
        <w:t>e</w:t>
      </w:r>
      <w:r w:rsidRPr="004278AF">
        <w:rPr>
          <w:szCs w:val="28"/>
        </w:rPr>
        <w:t>-</w:t>
      </w:r>
      <w:proofErr w:type="spellStart"/>
      <w:r w:rsidRPr="004278AF">
        <w:rPr>
          <w:szCs w:val="28"/>
        </w:rPr>
        <w:t>mail</w:t>
      </w:r>
      <w:proofErr w:type="spellEnd"/>
      <w:r w:rsidRPr="004278AF">
        <w:rPr>
          <w:szCs w:val="28"/>
        </w:rPr>
        <w:t>:_</w:t>
      </w:r>
      <w:proofErr w:type="gramEnd"/>
      <w:r>
        <w:rPr>
          <w:szCs w:val="28"/>
          <w:u w:val="single"/>
        </w:rPr>
        <w:tab/>
      </w:r>
      <w:r w:rsidRPr="004278AF">
        <w:rPr>
          <w:szCs w:val="28"/>
        </w:rPr>
        <w:t>__________________________________________</w:t>
      </w:r>
      <w:r>
        <w:rPr>
          <w:szCs w:val="28"/>
        </w:rPr>
        <w:t>_____________________________</w:t>
      </w:r>
    </w:p>
    <w:p w14:paraId="76727C3D" w14:textId="77777777" w:rsidR="00272CF0" w:rsidRPr="004278AF" w:rsidRDefault="00272CF0" w:rsidP="00272CF0">
      <w:pPr>
        <w:pStyle w:val="a4"/>
        <w:rPr>
          <w:szCs w:val="28"/>
          <w:u w:val="single"/>
        </w:rPr>
      </w:pPr>
      <w:r w:rsidRPr="004278AF">
        <w:rPr>
          <w:szCs w:val="28"/>
        </w:rPr>
        <w:t>Автор(ы)_</w:t>
      </w:r>
      <w:r w:rsidRPr="004278AF">
        <w:rPr>
          <w:szCs w:val="28"/>
          <w:u w:val="single"/>
        </w:rPr>
        <w:t xml:space="preserve"> </w:t>
      </w:r>
      <w:r w:rsidRPr="004278AF">
        <w:rPr>
          <w:szCs w:val="28"/>
          <w:u w:val="single"/>
        </w:rPr>
        <w:tab/>
      </w:r>
      <w:r w:rsidRPr="004278AF">
        <w:rPr>
          <w:szCs w:val="28"/>
          <w:u w:val="single"/>
        </w:rPr>
        <w:tab/>
      </w:r>
    </w:p>
    <w:p w14:paraId="21152F8A" w14:textId="77777777" w:rsidR="00272CF0" w:rsidRPr="004278AF" w:rsidRDefault="00272CF0" w:rsidP="00272CF0">
      <w:pPr>
        <w:pStyle w:val="a4"/>
        <w:rPr>
          <w:szCs w:val="28"/>
        </w:rPr>
      </w:pPr>
      <w:r w:rsidRPr="004278AF">
        <w:rPr>
          <w:szCs w:val="28"/>
        </w:rPr>
        <w:t xml:space="preserve">Наименование </w:t>
      </w:r>
      <w:r>
        <w:rPr>
          <w:szCs w:val="28"/>
        </w:rPr>
        <w:t>статьи</w:t>
      </w:r>
      <w:r w:rsidRPr="004278AF">
        <w:rPr>
          <w:szCs w:val="28"/>
        </w:rPr>
        <w:t>:_</w:t>
      </w:r>
      <w:r w:rsidRPr="004278AF">
        <w:rPr>
          <w:szCs w:val="28"/>
          <w:u w:val="single"/>
        </w:rPr>
        <w:t xml:space="preserve"> </w:t>
      </w:r>
      <w:r>
        <w:rPr>
          <w:szCs w:val="28"/>
          <w:u w:val="single"/>
        </w:rPr>
        <w:tab/>
      </w:r>
      <w:r w:rsidRPr="004278AF">
        <w:rPr>
          <w:szCs w:val="28"/>
          <w:u w:val="single"/>
        </w:rPr>
        <w:tab/>
      </w:r>
    </w:p>
    <w:p w14:paraId="44CD92E1" w14:textId="77777777" w:rsidR="00842C6E" w:rsidRDefault="00842C6E" w:rsidP="00232CB0">
      <w:pPr>
        <w:spacing w:after="0" w:line="240" w:lineRule="auto"/>
        <w:rPr>
          <w:rFonts w:ascii="Times New Roman" w:hAnsi="Times New Roman" w:cs="Times New Roman"/>
          <w:sz w:val="24"/>
          <w:szCs w:val="24"/>
        </w:rPr>
      </w:pPr>
    </w:p>
    <w:p w14:paraId="1D88A219" w14:textId="77777777" w:rsidR="00232CB0" w:rsidRDefault="00232CB0" w:rsidP="00232CB0">
      <w:pPr>
        <w:spacing w:after="0" w:line="240" w:lineRule="auto"/>
        <w:rPr>
          <w:rFonts w:ascii="Times New Roman" w:hAnsi="Times New Roman" w:cs="Times New Roman"/>
          <w:sz w:val="24"/>
          <w:szCs w:val="24"/>
        </w:rPr>
      </w:pPr>
    </w:p>
    <w:p w14:paraId="1DBF6330" w14:textId="77777777" w:rsidR="00A9270F" w:rsidRPr="006B71AA" w:rsidRDefault="00A9270F" w:rsidP="00A9270F">
      <w:pPr>
        <w:spacing w:after="0" w:line="240" w:lineRule="auto"/>
        <w:jc w:val="center"/>
        <w:rPr>
          <w:rFonts w:ascii="Times New Roman" w:hAnsi="Times New Roman"/>
          <w:b/>
          <w:caps/>
          <w:sz w:val="28"/>
          <w:szCs w:val="24"/>
          <w:lang w:eastAsia="ru-RU"/>
        </w:rPr>
      </w:pPr>
      <w:r>
        <w:rPr>
          <w:rFonts w:ascii="Times New Roman" w:hAnsi="Times New Roman"/>
          <w:b/>
          <w:sz w:val="28"/>
          <w:szCs w:val="24"/>
          <w:lang w:eastAsia="ru-RU"/>
        </w:rPr>
        <w:t xml:space="preserve">Форма </w:t>
      </w:r>
      <w:r w:rsidRPr="00BA7633">
        <w:rPr>
          <w:rFonts w:ascii="Times New Roman" w:hAnsi="Times New Roman"/>
          <w:b/>
          <w:sz w:val="28"/>
          <w:szCs w:val="24"/>
          <w:lang w:eastAsia="ru-RU"/>
        </w:rPr>
        <w:t>2</w:t>
      </w:r>
      <w:r w:rsidR="006B71AA">
        <w:rPr>
          <w:rFonts w:ascii="Times New Roman" w:hAnsi="Times New Roman"/>
          <w:b/>
          <w:sz w:val="28"/>
          <w:szCs w:val="24"/>
          <w:lang w:eastAsia="ru-RU"/>
        </w:rPr>
        <w:t>.</w:t>
      </w:r>
      <w:r w:rsidRPr="006B71AA">
        <w:rPr>
          <w:rFonts w:ascii="Times New Roman" w:hAnsi="Times New Roman"/>
          <w:b/>
          <w:sz w:val="32"/>
          <w:szCs w:val="24"/>
          <w:lang w:eastAsia="ru-RU"/>
        </w:rPr>
        <w:t xml:space="preserve"> </w:t>
      </w:r>
      <w:r w:rsidR="006B71AA" w:rsidRPr="006B71AA">
        <w:rPr>
          <w:rFonts w:ascii="Times New Roman" w:hAnsi="Times New Roman"/>
          <w:b/>
          <w:sz w:val="28"/>
          <w:szCs w:val="24"/>
          <w:lang w:eastAsia="ru-RU"/>
        </w:rPr>
        <w:t>Требования к оформлению статей</w:t>
      </w:r>
    </w:p>
    <w:p w14:paraId="524CF490" w14:textId="77777777" w:rsidR="00A9270F" w:rsidRPr="004E66CE" w:rsidRDefault="00A9270F" w:rsidP="00A9270F">
      <w:pPr>
        <w:spacing w:after="0" w:line="240" w:lineRule="auto"/>
        <w:jc w:val="both"/>
        <w:rPr>
          <w:rFonts w:ascii="Times New Roman" w:hAnsi="Times New Roman"/>
          <w:sz w:val="24"/>
          <w:szCs w:val="25"/>
        </w:rPr>
      </w:pPr>
      <w:r w:rsidRPr="004E66CE">
        <w:rPr>
          <w:rFonts w:ascii="Times New Roman" w:hAnsi="Times New Roman"/>
          <w:b/>
          <w:sz w:val="24"/>
          <w:szCs w:val="25"/>
        </w:rPr>
        <w:t>Объем статьи</w:t>
      </w:r>
      <w:r w:rsidRPr="004E66CE">
        <w:rPr>
          <w:rFonts w:ascii="Times New Roman" w:hAnsi="Times New Roman"/>
          <w:sz w:val="24"/>
          <w:szCs w:val="25"/>
        </w:rPr>
        <w:t>: от 3-х до 6-ти страниц.</w:t>
      </w:r>
    </w:p>
    <w:p w14:paraId="6D4F2721" w14:textId="77777777" w:rsidR="00A9270F" w:rsidRPr="004E66CE" w:rsidRDefault="00A9270F" w:rsidP="00A9270F">
      <w:pPr>
        <w:spacing w:after="0" w:line="240" w:lineRule="auto"/>
        <w:jc w:val="both"/>
        <w:rPr>
          <w:rFonts w:ascii="Times New Roman" w:hAnsi="Times New Roman"/>
          <w:sz w:val="24"/>
          <w:szCs w:val="25"/>
        </w:rPr>
      </w:pPr>
      <w:r w:rsidRPr="004E66CE">
        <w:rPr>
          <w:rFonts w:ascii="Times New Roman" w:hAnsi="Times New Roman"/>
          <w:b/>
          <w:sz w:val="24"/>
          <w:szCs w:val="25"/>
          <w:lang w:eastAsia="ru-RU"/>
        </w:rPr>
        <w:t xml:space="preserve">Текстовый редактор: </w:t>
      </w:r>
      <w:r w:rsidRPr="004E66CE">
        <w:rPr>
          <w:rFonts w:ascii="Times New Roman" w:hAnsi="Times New Roman"/>
          <w:sz w:val="24"/>
          <w:szCs w:val="25"/>
          <w:lang w:val="en-US" w:eastAsia="ru-RU"/>
        </w:rPr>
        <w:t>MS</w:t>
      </w:r>
      <w:r w:rsidRPr="004E66CE">
        <w:rPr>
          <w:rFonts w:ascii="Times New Roman" w:hAnsi="Times New Roman"/>
          <w:sz w:val="24"/>
          <w:szCs w:val="25"/>
          <w:lang w:eastAsia="ru-RU"/>
        </w:rPr>
        <w:t xml:space="preserve"> </w:t>
      </w:r>
      <w:r w:rsidRPr="004E66CE">
        <w:rPr>
          <w:rFonts w:ascii="Times New Roman" w:hAnsi="Times New Roman"/>
          <w:sz w:val="24"/>
          <w:szCs w:val="25"/>
          <w:lang w:val="en-US" w:eastAsia="ru-RU"/>
        </w:rPr>
        <w:t>Word</w:t>
      </w:r>
      <w:r w:rsidRPr="004E66CE">
        <w:rPr>
          <w:rFonts w:ascii="Times New Roman" w:hAnsi="Times New Roman"/>
          <w:sz w:val="24"/>
          <w:szCs w:val="25"/>
          <w:lang w:eastAsia="ru-RU"/>
        </w:rPr>
        <w:t>.</w:t>
      </w:r>
    </w:p>
    <w:p w14:paraId="109D0FA2"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 xml:space="preserve">Формат: </w:t>
      </w:r>
      <w:r w:rsidRPr="004E66CE">
        <w:rPr>
          <w:rFonts w:ascii="Times New Roman" w:hAnsi="Times New Roman"/>
          <w:sz w:val="24"/>
          <w:szCs w:val="25"/>
        </w:rPr>
        <w:t>А4 (210х297), книжный.</w:t>
      </w:r>
    </w:p>
    <w:p w14:paraId="746D6A07"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Поля:</w:t>
      </w:r>
      <w:r w:rsidRPr="004E66CE">
        <w:rPr>
          <w:rFonts w:ascii="Times New Roman" w:hAnsi="Times New Roman"/>
          <w:sz w:val="24"/>
          <w:szCs w:val="25"/>
        </w:rPr>
        <w:t xml:space="preserve"> все поля по 2</w:t>
      </w:r>
      <w:r>
        <w:rPr>
          <w:rFonts w:ascii="Times New Roman" w:hAnsi="Times New Roman"/>
          <w:sz w:val="24"/>
          <w:szCs w:val="25"/>
        </w:rPr>
        <w:t>5</w:t>
      </w:r>
      <w:r w:rsidRPr="004E66CE">
        <w:rPr>
          <w:rFonts w:ascii="Times New Roman" w:hAnsi="Times New Roman"/>
          <w:sz w:val="24"/>
          <w:szCs w:val="25"/>
        </w:rPr>
        <w:t xml:space="preserve"> мм.</w:t>
      </w:r>
    </w:p>
    <w:p w14:paraId="248986E1"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 xml:space="preserve">Шрифт: </w:t>
      </w:r>
      <w:r w:rsidRPr="004E66CE">
        <w:rPr>
          <w:rFonts w:ascii="Times New Roman" w:hAnsi="Times New Roman"/>
          <w:sz w:val="24"/>
          <w:szCs w:val="25"/>
          <w:lang w:val="en-US"/>
        </w:rPr>
        <w:t>Times</w:t>
      </w:r>
      <w:r w:rsidRPr="004E66CE">
        <w:rPr>
          <w:rFonts w:ascii="Times New Roman" w:hAnsi="Times New Roman"/>
          <w:sz w:val="24"/>
          <w:szCs w:val="25"/>
        </w:rPr>
        <w:t xml:space="preserve"> </w:t>
      </w:r>
      <w:r w:rsidRPr="004E66CE">
        <w:rPr>
          <w:rFonts w:ascii="Times New Roman" w:hAnsi="Times New Roman"/>
          <w:sz w:val="24"/>
          <w:szCs w:val="25"/>
          <w:lang w:val="en-US"/>
        </w:rPr>
        <w:t>New</w:t>
      </w:r>
      <w:r w:rsidRPr="004E66CE">
        <w:rPr>
          <w:rFonts w:ascii="Times New Roman" w:hAnsi="Times New Roman"/>
          <w:sz w:val="24"/>
          <w:szCs w:val="25"/>
        </w:rPr>
        <w:t xml:space="preserve"> </w:t>
      </w:r>
      <w:r w:rsidRPr="004E66CE">
        <w:rPr>
          <w:rFonts w:ascii="Times New Roman" w:hAnsi="Times New Roman"/>
          <w:sz w:val="24"/>
          <w:szCs w:val="25"/>
          <w:lang w:val="en-US"/>
        </w:rPr>
        <w:t>Roman</w:t>
      </w:r>
      <w:r w:rsidRPr="004E66CE">
        <w:rPr>
          <w:rFonts w:ascii="Times New Roman" w:hAnsi="Times New Roman"/>
          <w:sz w:val="24"/>
          <w:szCs w:val="25"/>
        </w:rPr>
        <w:t>.</w:t>
      </w:r>
    </w:p>
    <w:p w14:paraId="4B0834CA"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 xml:space="preserve">Размер шрифта (кегль): </w:t>
      </w:r>
      <w:r w:rsidRPr="004E66CE">
        <w:rPr>
          <w:rFonts w:ascii="Times New Roman" w:hAnsi="Times New Roman"/>
          <w:sz w:val="24"/>
          <w:szCs w:val="25"/>
        </w:rPr>
        <w:t>1</w:t>
      </w:r>
      <w:r>
        <w:rPr>
          <w:rFonts w:ascii="Times New Roman" w:hAnsi="Times New Roman"/>
          <w:sz w:val="24"/>
          <w:szCs w:val="25"/>
        </w:rPr>
        <w:t>4</w:t>
      </w:r>
      <w:r w:rsidRPr="004E66CE">
        <w:rPr>
          <w:rFonts w:ascii="Times New Roman" w:hAnsi="Times New Roman"/>
          <w:sz w:val="24"/>
          <w:szCs w:val="25"/>
        </w:rPr>
        <w:t xml:space="preserve"> пт.</w:t>
      </w:r>
    </w:p>
    <w:p w14:paraId="14DDF510" w14:textId="77777777" w:rsidR="00A9270F" w:rsidRPr="00C44D27" w:rsidRDefault="00A9270F" w:rsidP="00A9270F">
      <w:pPr>
        <w:spacing w:after="0" w:line="240" w:lineRule="auto"/>
        <w:jc w:val="both"/>
        <w:rPr>
          <w:rFonts w:ascii="Times New Roman" w:hAnsi="Times New Roman"/>
          <w:sz w:val="24"/>
          <w:szCs w:val="25"/>
        </w:rPr>
      </w:pPr>
      <w:r w:rsidRPr="004E66CE">
        <w:rPr>
          <w:rFonts w:ascii="Times New Roman" w:hAnsi="Times New Roman"/>
          <w:b/>
          <w:sz w:val="24"/>
          <w:szCs w:val="25"/>
        </w:rPr>
        <w:t>Междустрочный интервал:</w:t>
      </w:r>
      <w:r w:rsidRPr="004E66CE">
        <w:rPr>
          <w:rFonts w:ascii="Times New Roman" w:hAnsi="Times New Roman"/>
          <w:sz w:val="24"/>
          <w:szCs w:val="25"/>
        </w:rPr>
        <w:t xml:space="preserve"> </w:t>
      </w:r>
      <w:r w:rsidRPr="00C44D27">
        <w:rPr>
          <w:rFonts w:ascii="Times New Roman" w:hAnsi="Times New Roman"/>
          <w:sz w:val="24"/>
          <w:szCs w:val="25"/>
        </w:rPr>
        <w:t>одина</w:t>
      </w:r>
      <w:r w:rsidRPr="00C44D27">
        <w:rPr>
          <w:rFonts w:ascii="Times New Roman" w:hAnsi="Times New Roman"/>
          <w:sz w:val="24"/>
          <w:szCs w:val="25"/>
        </w:rPr>
        <w:t>р</w:t>
      </w:r>
      <w:r w:rsidRPr="00C44D27">
        <w:rPr>
          <w:rFonts w:ascii="Times New Roman" w:hAnsi="Times New Roman"/>
          <w:sz w:val="24"/>
          <w:szCs w:val="25"/>
        </w:rPr>
        <w:t>ный.</w:t>
      </w:r>
    </w:p>
    <w:p w14:paraId="220F2BD3"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Выравнивание текста</w:t>
      </w:r>
      <w:r w:rsidRPr="004E66CE">
        <w:rPr>
          <w:rFonts w:ascii="Times New Roman" w:hAnsi="Times New Roman"/>
          <w:sz w:val="24"/>
          <w:szCs w:val="25"/>
        </w:rPr>
        <w:t>: по ширине.</w:t>
      </w:r>
    </w:p>
    <w:p w14:paraId="3B10FC4B"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Абзацный отступ</w:t>
      </w:r>
      <w:r w:rsidRPr="004E66CE">
        <w:rPr>
          <w:rFonts w:ascii="Times New Roman" w:hAnsi="Times New Roman"/>
          <w:sz w:val="24"/>
          <w:szCs w:val="25"/>
        </w:rPr>
        <w:t>: 1</w:t>
      </w:r>
      <w:r>
        <w:rPr>
          <w:rFonts w:ascii="Times New Roman" w:hAnsi="Times New Roman"/>
          <w:sz w:val="24"/>
          <w:szCs w:val="25"/>
        </w:rPr>
        <w:t>,25</w:t>
      </w:r>
      <w:r w:rsidRPr="004E66CE">
        <w:rPr>
          <w:rFonts w:ascii="Times New Roman" w:hAnsi="Times New Roman"/>
          <w:sz w:val="24"/>
          <w:szCs w:val="25"/>
        </w:rPr>
        <w:t xml:space="preserve"> см, допускается расстановка переносов.</w:t>
      </w:r>
    </w:p>
    <w:p w14:paraId="15AB9D65"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Межзнаковый интервал</w:t>
      </w:r>
      <w:r w:rsidRPr="004E66CE">
        <w:rPr>
          <w:rFonts w:ascii="Times New Roman" w:hAnsi="Times New Roman"/>
          <w:sz w:val="24"/>
          <w:szCs w:val="25"/>
        </w:rPr>
        <w:t>: обычный.</w:t>
      </w:r>
    </w:p>
    <w:p w14:paraId="73C1DE7D" w14:textId="77777777" w:rsidR="00A9270F" w:rsidRPr="004E66CE" w:rsidRDefault="00A9270F" w:rsidP="00A9270F">
      <w:pPr>
        <w:spacing w:after="0" w:line="240" w:lineRule="auto"/>
        <w:rPr>
          <w:rFonts w:ascii="Times New Roman" w:hAnsi="Times New Roman"/>
          <w:sz w:val="24"/>
          <w:szCs w:val="25"/>
        </w:rPr>
      </w:pPr>
      <w:proofErr w:type="spellStart"/>
      <w:r w:rsidRPr="004E66CE">
        <w:rPr>
          <w:rFonts w:ascii="Times New Roman" w:hAnsi="Times New Roman"/>
          <w:b/>
          <w:sz w:val="24"/>
          <w:szCs w:val="25"/>
        </w:rPr>
        <w:t>Межсловный</w:t>
      </w:r>
      <w:proofErr w:type="spellEnd"/>
      <w:r w:rsidRPr="004E66CE">
        <w:rPr>
          <w:rFonts w:ascii="Times New Roman" w:hAnsi="Times New Roman"/>
          <w:b/>
          <w:sz w:val="24"/>
          <w:szCs w:val="25"/>
        </w:rPr>
        <w:t xml:space="preserve"> пробел</w:t>
      </w:r>
      <w:r w:rsidRPr="004E66CE">
        <w:rPr>
          <w:rFonts w:ascii="Times New Roman" w:hAnsi="Times New Roman"/>
          <w:sz w:val="24"/>
          <w:szCs w:val="25"/>
        </w:rPr>
        <w:t>: один знак.</w:t>
      </w:r>
    </w:p>
    <w:p w14:paraId="6F816774"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Допустимые выделения</w:t>
      </w:r>
      <w:r w:rsidRPr="004E66CE">
        <w:rPr>
          <w:rFonts w:ascii="Times New Roman" w:hAnsi="Times New Roman"/>
          <w:sz w:val="24"/>
          <w:szCs w:val="25"/>
        </w:rPr>
        <w:t>: курсив, полужирный.</w:t>
      </w:r>
    </w:p>
    <w:p w14:paraId="526ACBB2" w14:textId="77777777" w:rsidR="00A9270F" w:rsidRPr="004E66CE" w:rsidRDefault="00A9270F" w:rsidP="00A9270F">
      <w:pPr>
        <w:spacing w:after="0" w:line="240" w:lineRule="auto"/>
        <w:rPr>
          <w:rFonts w:ascii="Times New Roman" w:hAnsi="Times New Roman"/>
          <w:b/>
          <w:sz w:val="24"/>
          <w:szCs w:val="25"/>
        </w:rPr>
      </w:pPr>
      <w:r w:rsidRPr="004E66CE">
        <w:rPr>
          <w:rFonts w:ascii="Times New Roman" w:hAnsi="Times New Roman"/>
          <w:b/>
          <w:sz w:val="24"/>
          <w:szCs w:val="25"/>
        </w:rPr>
        <w:t>Тире и кавычки должны быть одинакового начертания по всему тексту.</w:t>
      </w:r>
    </w:p>
    <w:p w14:paraId="66153D8F" w14:textId="77777777" w:rsidR="00A9270F" w:rsidRPr="004E66CE" w:rsidRDefault="00A9270F" w:rsidP="00A9270F">
      <w:pPr>
        <w:spacing w:after="0" w:line="240" w:lineRule="auto"/>
        <w:rPr>
          <w:rFonts w:ascii="Times New Roman" w:hAnsi="Times New Roman"/>
          <w:sz w:val="24"/>
          <w:szCs w:val="25"/>
        </w:rPr>
      </w:pPr>
      <w:r w:rsidRPr="004E66CE">
        <w:rPr>
          <w:rFonts w:ascii="Times New Roman" w:hAnsi="Times New Roman"/>
          <w:b/>
          <w:sz w:val="24"/>
          <w:szCs w:val="25"/>
        </w:rPr>
        <w:t xml:space="preserve">Номера страниц: </w:t>
      </w:r>
      <w:r w:rsidRPr="004E66CE">
        <w:rPr>
          <w:rFonts w:ascii="Times New Roman" w:hAnsi="Times New Roman"/>
          <w:sz w:val="24"/>
          <w:szCs w:val="25"/>
        </w:rPr>
        <w:t>внизу, в центре.</w:t>
      </w:r>
    </w:p>
    <w:p w14:paraId="57E7853E" w14:textId="77777777" w:rsidR="00A9270F" w:rsidRPr="004E66CE" w:rsidRDefault="00A9270F" w:rsidP="00A9270F">
      <w:pPr>
        <w:spacing w:after="0" w:line="240" w:lineRule="auto"/>
        <w:jc w:val="both"/>
        <w:rPr>
          <w:rFonts w:ascii="Times New Roman" w:hAnsi="Times New Roman"/>
          <w:sz w:val="24"/>
          <w:szCs w:val="25"/>
        </w:rPr>
      </w:pPr>
      <w:r w:rsidRPr="004E66CE">
        <w:rPr>
          <w:rFonts w:ascii="Times New Roman" w:hAnsi="Times New Roman"/>
          <w:b/>
          <w:sz w:val="24"/>
          <w:szCs w:val="25"/>
        </w:rPr>
        <w:t xml:space="preserve">Рисунки </w:t>
      </w:r>
      <w:r w:rsidRPr="004E66CE">
        <w:rPr>
          <w:rFonts w:ascii="Times New Roman" w:hAnsi="Times New Roman"/>
          <w:sz w:val="24"/>
          <w:szCs w:val="25"/>
        </w:rPr>
        <w:t xml:space="preserve">представляются в тексте </w:t>
      </w:r>
      <w:r>
        <w:rPr>
          <w:rFonts w:ascii="Times New Roman" w:hAnsi="Times New Roman"/>
          <w:sz w:val="24"/>
          <w:szCs w:val="25"/>
        </w:rPr>
        <w:t xml:space="preserve">статьи – не более 3-х рисунков </w:t>
      </w:r>
      <w:r w:rsidRPr="004E66CE">
        <w:rPr>
          <w:rFonts w:ascii="Times New Roman" w:hAnsi="Times New Roman"/>
          <w:sz w:val="24"/>
          <w:szCs w:val="25"/>
        </w:rPr>
        <w:t>в формате TIFF, JPG с ра</w:t>
      </w:r>
      <w:r w:rsidRPr="004E66CE">
        <w:rPr>
          <w:rFonts w:ascii="Times New Roman" w:hAnsi="Times New Roman"/>
          <w:sz w:val="24"/>
          <w:szCs w:val="25"/>
        </w:rPr>
        <w:t>з</w:t>
      </w:r>
      <w:r w:rsidRPr="004E66CE">
        <w:rPr>
          <w:rFonts w:ascii="Times New Roman" w:hAnsi="Times New Roman"/>
          <w:sz w:val="24"/>
          <w:szCs w:val="25"/>
        </w:rPr>
        <w:t>решением не менее 300 точек/дюйм, в реальном размере. Нумерация обязательна. Графич</w:t>
      </w:r>
      <w:r w:rsidRPr="004E66CE">
        <w:rPr>
          <w:rFonts w:ascii="Times New Roman" w:hAnsi="Times New Roman"/>
          <w:sz w:val="24"/>
          <w:szCs w:val="25"/>
        </w:rPr>
        <w:t>е</w:t>
      </w:r>
      <w:r w:rsidRPr="004E66CE">
        <w:rPr>
          <w:rFonts w:ascii="Times New Roman" w:hAnsi="Times New Roman"/>
          <w:sz w:val="24"/>
          <w:szCs w:val="25"/>
        </w:rPr>
        <w:t xml:space="preserve">ские изображения должны быть оформлены как объект </w:t>
      </w:r>
      <w:r w:rsidRPr="004E66CE">
        <w:rPr>
          <w:rFonts w:ascii="Times New Roman" w:hAnsi="Times New Roman"/>
          <w:sz w:val="24"/>
          <w:szCs w:val="25"/>
          <w:lang w:val="en-US"/>
        </w:rPr>
        <w:t>MS</w:t>
      </w:r>
      <w:r w:rsidRPr="004E66CE">
        <w:rPr>
          <w:rFonts w:ascii="Times New Roman" w:hAnsi="Times New Roman"/>
          <w:sz w:val="24"/>
          <w:szCs w:val="25"/>
        </w:rPr>
        <w:t xml:space="preserve"> </w:t>
      </w:r>
      <w:r w:rsidRPr="004E66CE">
        <w:rPr>
          <w:rFonts w:ascii="Times New Roman" w:hAnsi="Times New Roman"/>
          <w:sz w:val="24"/>
          <w:szCs w:val="25"/>
          <w:lang w:val="en-US"/>
        </w:rPr>
        <w:t>Word</w:t>
      </w:r>
      <w:r w:rsidRPr="004E66CE">
        <w:rPr>
          <w:rFonts w:ascii="Times New Roman" w:hAnsi="Times New Roman"/>
          <w:sz w:val="24"/>
          <w:szCs w:val="25"/>
        </w:rPr>
        <w:t>, иметь ссылку в тексте, снабжаться подрисуночными подписями, не совпадающими с основным те</w:t>
      </w:r>
      <w:r w:rsidRPr="004E66CE">
        <w:rPr>
          <w:rFonts w:ascii="Times New Roman" w:hAnsi="Times New Roman"/>
          <w:sz w:val="24"/>
          <w:szCs w:val="25"/>
        </w:rPr>
        <w:t>к</w:t>
      </w:r>
      <w:r w:rsidRPr="004E66CE">
        <w:rPr>
          <w:rFonts w:ascii="Times New Roman" w:hAnsi="Times New Roman"/>
          <w:sz w:val="24"/>
          <w:szCs w:val="25"/>
        </w:rPr>
        <w:t>стом.</w:t>
      </w:r>
    </w:p>
    <w:p w14:paraId="67EF83BF" w14:textId="77777777" w:rsidR="00A9270F" w:rsidRPr="004E66CE" w:rsidRDefault="00A9270F" w:rsidP="00A9270F">
      <w:pPr>
        <w:spacing w:after="0" w:line="240" w:lineRule="auto"/>
        <w:ind w:firstLine="567"/>
        <w:jc w:val="both"/>
        <w:rPr>
          <w:rFonts w:ascii="Times New Roman" w:hAnsi="Times New Roman"/>
          <w:sz w:val="24"/>
          <w:szCs w:val="25"/>
        </w:rPr>
      </w:pPr>
      <w:r w:rsidRPr="004E66CE">
        <w:rPr>
          <w:rFonts w:ascii="Times New Roman" w:hAnsi="Times New Roman"/>
          <w:b/>
          <w:sz w:val="24"/>
          <w:szCs w:val="25"/>
        </w:rPr>
        <w:t xml:space="preserve">Таблицы и формулы </w:t>
      </w:r>
      <w:r w:rsidRPr="004E66CE">
        <w:rPr>
          <w:rFonts w:ascii="Times New Roman" w:hAnsi="Times New Roman"/>
          <w:sz w:val="24"/>
          <w:szCs w:val="25"/>
        </w:rPr>
        <w:t>размещаются по тексту. Нумерация обязательна.</w:t>
      </w:r>
    </w:p>
    <w:p w14:paraId="6A9E29A0" w14:textId="77777777" w:rsidR="00A9270F" w:rsidRPr="004E66CE" w:rsidRDefault="00A9270F" w:rsidP="00A9270F">
      <w:pPr>
        <w:spacing w:after="0" w:line="240" w:lineRule="auto"/>
        <w:ind w:firstLine="567"/>
        <w:jc w:val="both"/>
        <w:rPr>
          <w:rFonts w:ascii="Times New Roman" w:hAnsi="Times New Roman"/>
          <w:b/>
          <w:sz w:val="24"/>
          <w:szCs w:val="25"/>
        </w:rPr>
      </w:pPr>
      <w:r w:rsidRPr="004E66CE">
        <w:rPr>
          <w:rFonts w:ascii="Times New Roman" w:hAnsi="Times New Roman"/>
          <w:sz w:val="24"/>
          <w:szCs w:val="25"/>
        </w:rPr>
        <w:t xml:space="preserve">Таблицы должны иметь заголовки, ссылку в тексте. Шрифт в таблицах должен быть 12 пт., междустрочный интервал одинарный. </w:t>
      </w:r>
      <w:r w:rsidRPr="004E66CE">
        <w:rPr>
          <w:rFonts w:ascii="Times New Roman" w:hAnsi="Times New Roman"/>
          <w:b/>
          <w:sz w:val="24"/>
          <w:szCs w:val="25"/>
        </w:rPr>
        <w:t>Не допускается использование таблиц с ал</w:t>
      </w:r>
      <w:r w:rsidRPr="004E66CE">
        <w:rPr>
          <w:rFonts w:ascii="Times New Roman" w:hAnsi="Times New Roman"/>
          <w:b/>
          <w:sz w:val="24"/>
          <w:szCs w:val="25"/>
        </w:rPr>
        <w:t>ь</w:t>
      </w:r>
      <w:r w:rsidRPr="004E66CE">
        <w:rPr>
          <w:rFonts w:ascii="Times New Roman" w:hAnsi="Times New Roman"/>
          <w:b/>
          <w:sz w:val="24"/>
          <w:szCs w:val="25"/>
        </w:rPr>
        <w:t>бомной ориентацией.</w:t>
      </w:r>
    </w:p>
    <w:p w14:paraId="50AFC6E6" w14:textId="77777777" w:rsidR="00A9270F" w:rsidRPr="004E66CE" w:rsidRDefault="00A9270F" w:rsidP="00A9270F">
      <w:pPr>
        <w:spacing w:after="0" w:line="240" w:lineRule="auto"/>
        <w:ind w:firstLine="709"/>
        <w:jc w:val="both"/>
        <w:rPr>
          <w:rFonts w:ascii="Times New Roman" w:hAnsi="Times New Roman"/>
          <w:sz w:val="24"/>
          <w:szCs w:val="25"/>
        </w:rPr>
      </w:pPr>
      <w:r w:rsidRPr="004E66CE">
        <w:rPr>
          <w:rFonts w:ascii="Times New Roman" w:hAnsi="Times New Roman"/>
          <w:b/>
          <w:sz w:val="24"/>
          <w:szCs w:val="25"/>
        </w:rPr>
        <w:t>Математические формулы</w:t>
      </w:r>
      <w:r w:rsidRPr="004E66CE">
        <w:rPr>
          <w:rFonts w:ascii="Times New Roman" w:hAnsi="Times New Roman"/>
          <w:sz w:val="24"/>
          <w:szCs w:val="25"/>
        </w:rPr>
        <w:t xml:space="preserve"> должны быть подготовлены в редакторе формул </w:t>
      </w:r>
      <w:r w:rsidRPr="004E66CE">
        <w:rPr>
          <w:rFonts w:ascii="Times New Roman" w:hAnsi="Times New Roman"/>
          <w:i/>
          <w:sz w:val="24"/>
          <w:szCs w:val="25"/>
          <w:lang w:val="en-GB"/>
        </w:rPr>
        <w:t>Micr</w:t>
      </w:r>
      <w:r w:rsidRPr="004E66CE">
        <w:rPr>
          <w:rFonts w:ascii="Times New Roman" w:hAnsi="Times New Roman"/>
          <w:i/>
          <w:sz w:val="24"/>
          <w:szCs w:val="25"/>
          <w:lang w:val="en-GB"/>
        </w:rPr>
        <w:t>o</w:t>
      </w:r>
      <w:r w:rsidRPr="004E66CE">
        <w:rPr>
          <w:rFonts w:ascii="Times New Roman" w:hAnsi="Times New Roman"/>
          <w:i/>
          <w:sz w:val="24"/>
          <w:szCs w:val="25"/>
          <w:lang w:val="en-GB"/>
        </w:rPr>
        <w:t>soft</w:t>
      </w:r>
      <w:r w:rsidRPr="004E66CE">
        <w:rPr>
          <w:rFonts w:ascii="Times New Roman" w:hAnsi="Times New Roman"/>
          <w:i/>
          <w:sz w:val="24"/>
          <w:szCs w:val="25"/>
        </w:rPr>
        <w:t xml:space="preserve"> </w:t>
      </w:r>
      <w:r w:rsidRPr="004E66CE">
        <w:rPr>
          <w:rFonts w:ascii="Times New Roman" w:hAnsi="Times New Roman"/>
          <w:i/>
          <w:sz w:val="24"/>
          <w:szCs w:val="25"/>
          <w:lang w:val="en-GB"/>
        </w:rPr>
        <w:t>Equation</w:t>
      </w:r>
      <w:r w:rsidRPr="004E66CE">
        <w:rPr>
          <w:rFonts w:ascii="Times New Roman" w:hAnsi="Times New Roman"/>
          <w:i/>
          <w:sz w:val="24"/>
          <w:szCs w:val="25"/>
        </w:rPr>
        <w:t xml:space="preserve"> </w:t>
      </w:r>
      <w:r w:rsidRPr="004E66CE">
        <w:rPr>
          <w:rFonts w:ascii="Times New Roman" w:hAnsi="Times New Roman"/>
          <w:i/>
          <w:sz w:val="24"/>
          <w:szCs w:val="25"/>
          <w:lang w:val="en-GB"/>
        </w:rPr>
        <w:t>Edito</w:t>
      </w:r>
      <w:r w:rsidRPr="004E66CE">
        <w:rPr>
          <w:rFonts w:ascii="Times New Roman" w:hAnsi="Times New Roman"/>
          <w:sz w:val="24"/>
          <w:szCs w:val="25"/>
          <w:lang w:val="en-GB"/>
        </w:rPr>
        <w:t>r</w:t>
      </w:r>
      <w:r w:rsidRPr="004E66CE">
        <w:rPr>
          <w:rFonts w:ascii="Times New Roman" w:hAnsi="Times New Roman"/>
          <w:sz w:val="24"/>
          <w:szCs w:val="25"/>
        </w:rPr>
        <w:t xml:space="preserve"> 3.0. или </w:t>
      </w:r>
      <w:proofErr w:type="spellStart"/>
      <w:r w:rsidRPr="004E66CE">
        <w:rPr>
          <w:rFonts w:ascii="Times New Roman" w:hAnsi="Times New Roman"/>
          <w:sz w:val="24"/>
          <w:szCs w:val="25"/>
          <w:lang w:val="en-US"/>
        </w:rPr>
        <w:t>MathType</w:t>
      </w:r>
      <w:proofErr w:type="spellEnd"/>
      <w:r w:rsidRPr="004E66CE">
        <w:rPr>
          <w:rFonts w:ascii="Times New Roman" w:hAnsi="Times New Roman"/>
          <w:sz w:val="24"/>
          <w:szCs w:val="25"/>
        </w:rPr>
        <w:t>. Размещение формул может быть ос</w:t>
      </w:r>
      <w:r w:rsidRPr="004E66CE">
        <w:rPr>
          <w:rFonts w:ascii="Times New Roman" w:hAnsi="Times New Roman"/>
          <w:sz w:val="24"/>
          <w:szCs w:val="25"/>
        </w:rPr>
        <w:t>у</w:t>
      </w:r>
      <w:r w:rsidRPr="004E66CE">
        <w:rPr>
          <w:rFonts w:ascii="Times New Roman" w:hAnsi="Times New Roman"/>
          <w:sz w:val="24"/>
          <w:szCs w:val="25"/>
        </w:rPr>
        <w:t>ществлено как непосредственно в тексте абзаца, так и отдельно. В последнем случае формула выравнивае</w:t>
      </w:r>
      <w:r w:rsidRPr="004E66CE">
        <w:rPr>
          <w:rFonts w:ascii="Times New Roman" w:hAnsi="Times New Roman"/>
          <w:sz w:val="24"/>
          <w:szCs w:val="25"/>
        </w:rPr>
        <w:t>т</w:t>
      </w:r>
      <w:r w:rsidRPr="004E66CE">
        <w:rPr>
          <w:rFonts w:ascii="Times New Roman" w:hAnsi="Times New Roman"/>
          <w:sz w:val="24"/>
          <w:szCs w:val="25"/>
        </w:rPr>
        <w:t>ся по центру и может иметь нумерацию в круглых скобках справа, например, (1). Нумерую</w:t>
      </w:r>
      <w:r w:rsidRPr="004E66CE">
        <w:rPr>
          <w:rFonts w:ascii="Times New Roman" w:hAnsi="Times New Roman"/>
          <w:sz w:val="24"/>
          <w:szCs w:val="25"/>
        </w:rPr>
        <w:t>т</w:t>
      </w:r>
      <w:r w:rsidRPr="004E66CE">
        <w:rPr>
          <w:rFonts w:ascii="Times New Roman" w:hAnsi="Times New Roman"/>
          <w:sz w:val="24"/>
          <w:szCs w:val="25"/>
        </w:rPr>
        <w:t>ся только формулы, на которые имеются ссылки в тексте статьи. Формулы должны быть максимально компактными. Символы, использующиеся в формулах, обяз</w:t>
      </w:r>
      <w:r w:rsidRPr="004E66CE">
        <w:rPr>
          <w:rFonts w:ascii="Times New Roman" w:hAnsi="Times New Roman"/>
          <w:sz w:val="24"/>
          <w:szCs w:val="25"/>
        </w:rPr>
        <w:t>а</w:t>
      </w:r>
      <w:r w:rsidRPr="004E66CE">
        <w:rPr>
          <w:rFonts w:ascii="Times New Roman" w:hAnsi="Times New Roman"/>
          <w:sz w:val="24"/>
          <w:szCs w:val="25"/>
        </w:rPr>
        <w:t>тельно должны быть определены в тексте до или после формулы.</w:t>
      </w:r>
    </w:p>
    <w:p w14:paraId="026E555A" w14:textId="77777777" w:rsidR="00A9270F" w:rsidRPr="004E66CE" w:rsidRDefault="00A9270F" w:rsidP="00A9270F">
      <w:pPr>
        <w:spacing w:after="0" w:line="240" w:lineRule="auto"/>
        <w:ind w:firstLine="709"/>
        <w:jc w:val="both"/>
        <w:rPr>
          <w:rFonts w:ascii="Times New Roman" w:hAnsi="Times New Roman"/>
          <w:sz w:val="24"/>
          <w:szCs w:val="25"/>
        </w:rPr>
      </w:pPr>
      <w:r w:rsidRPr="004E66CE">
        <w:rPr>
          <w:rFonts w:ascii="Times New Roman" w:hAnsi="Times New Roman"/>
          <w:sz w:val="24"/>
          <w:szCs w:val="25"/>
        </w:rPr>
        <w:t>Ссылки на литературные источники даются в квадратных скобках.</w:t>
      </w:r>
    </w:p>
    <w:p w14:paraId="5DCD1178"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b/>
          <w:sz w:val="24"/>
          <w:szCs w:val="25"/>
          <w:lang w:eastAsia="ru-RU"/>
        </w:rPr>
        <w:t>Статьи должны иметь индекс Универсальной десятичной классификации (УДК).</w:t>
      </w:r>
      <w:r w:rsidRPr="004E66CE">
        <w:rPr>
          <w:rFonts w:ascii="Times New Roman" w:hAnsi="Times New Roman"/>
          <w:sz w:val="24"/>
          <w:szCs w:val="25"/>
          <w:lang w:eastAsia="ru-RU"/>
        </w:rPr>
        <w:t xml:space="preserve"> Далее следует название статьи (жирн</w:t>
      </w:r>
      <w:r>
        <w:rPr>
          <w:rFonts w:ascii="Times New Roman" w:hAnsi="Times New Roman"/>
          <w:sz w:val="24"/>
          <w:szCs w:val="25"/>
          <w:lang w:eastAsia="ru-RU"/>
        </w:rPr>
        <w:t>ым шрифтом, прописными буквами);</w:t>
      </w:r>
      <w:r w:rsidRPr="004E66CE">
        <w:rPr>
          <w:rFonts w:ascii="Times New Roman" w:hAnsi="Times New Roman"/>
          <w:sz w:val="24"/>
          <w:szCs w:val="25"/>
          <w:lang w:eastAsia="ru-RU"/>
        </w:rPr>
        <w:t xml:space="preserve"> фамилия</w:t>
      </w:r>
      <w:r>
        <w:rPr>
          <w:rFonts w:ascii="Times New Roman" w:hAnsi="Times New Roman"/>
          <w:sz w:val="24"/>
          <w:szCs w:val="25"/>
          <w:lang w:eastAsia="ru-RU"/>
        </w:rPr>
        <w:t>,</w:t>
      </w:r>
      <w:r w:rsidRPr="004E66CE">
        <w:rPr>
          <w:rFonts w:ascii="Times New Roman" w:hAnsi="Times New Roman"/>
          <w:sz w:val="24"/>
          <w:szCs w:val="25"/>
          <w:lang w:eastAsia="ru-RU"/>
        </w:rPr>
        <w:t xml:space="preserve"> имя, о</w:t>
      </w:r>
      <w:r w:rsidRPr="004E66CE">
        <w:rPr>
          <w:rFonts w:ascii="Times New Roman" w:hAnsi="Times New Roman"/>
          <w:sz w:val="24"/>
          <w:szCs w:val="25"/>
          <w:lang w:eastAsia="ru-RU"/>
        </w:rPr>
        <w:t>т</w:t>
      </w:r>
      <w:r w:rsidRPr="004E66CE">
        <w:rPr>
          <w:rFonts w:ascii="Times New Roman" w:hAnsi="Times New Roman"/>
          <w:sz w:val="24"/>
          <w:szCs w:val="25"/>
          <w:lang w:eastAsia="ru-RU"/>
        </w:rPr>
        <w:t xml:space="preserve">чество </w:t>
      </w:r>
      <w:r>
        <w:rPr>
          <w:rFonts w:ascii="Times New Roman" w:hAnsi="Times New Roman"/>
          <w:sz w:val="24"/>
          <w:szCs w:val="25"/>
          <w:lang w:eastAsia="ru-RU"/>
        </w:rPr>
        <w:t>авторов;</w:t>
      </w:r>
      <w:r w:rsidRPr="004E66CE">
        <w:rPr>
          <w:rFonts w:ascii="Times New Roman" w:hAnsi="Times New Roman"/>
          <w:sz w:val="24"/>
          <w:szCs w:val="25"/>
          <w:lang w:eastAsia="ru-RU"/>
        </w:rPr>
        <w:t xml:space="preserve"> название учреждения, в котором выполнено исследование, </w:t>
      </w:r>
      <w:r>
        <w:rPr>
          <w:rFonts w:ascii="Times New Roman" w:hAnsi="Times New Roman"/>
          <w:sz w:val="24"/>
          <w:szCs w:val="25"/>
          <w:lang w:eastAsia="ru-RU"/>
        </w:rPr>
        <w:t xml:space="preserve">страна, город; </w:t>
      </w:r>
      <w:r w:rsidRPr="004E66CE">
        <w:rPr>
          <w:rFonts w:ascii="Times New Roman" w:hAnsi="Times New Roman"/>
          <w:sz w:val="24"/>
          <w:szCs w:val="25"/>
          <w:lang w:eastAsia="ru-RU"/>
        </w:rPr>
        <w:t>а</w:t>
      </w:r>
      <w:r w:rsidRPr="004E66CE">
        <w:rPr>
          <w:rFonts w:ascii="Times New Roman" w:hAnsi="Times New Roman"/>
          <w:sz w:val="24"/>
          <w:szCs w:val="25"/>
          <w:lang w:eastAsia="ru-RU"/>
        </w:rPr>
        <w:t>д</w:t>
      </w:r>
      <w:r w:rsidRPr="004E66CE">
        <w:rPr>
          <w:rFonts w:ascii="Times New Roman" w:hAnsi="Times New Roman"/>
          <w:sz w:val="24"/>
          <w:szCs w:val="25"/>
          <w:lang w:eastAsia="ru-RU"/>
        </w:rPr>
        <w:t>реса электронной почты</w:t>
      </w:r>
      <w:r>
        <w:rPr>
          <w:rFonts w:ascii="Times New Roman" w:hAnsi="Times New Roman"/>
          <w:sz w:val="24"/>
          <w:szCs w:val="25"/>
          <w:lang w:eastAsia="ru-RU"/>
        </w:rPr>
        <w:t>;</w:t>
      </w:r>
      <w:r w:rsidRPr="004E66CE">
        <w:rPr>
          <w:rFonts w:ascii="Times New Roman" w:hAnsi="Times New Roman"/>
          <w:sz w:val="24"/>
          <w:szCs w:val="25"/>
          <w:lang w:eastAsia="ru-RU"/>
        </w:rPr>
        <w:t xml:space="preserve"> аннотация и ключевые слова (на русском и английском яз</w:t>
      </w:r>
      <w:r w:rsidRPr="004E66CE">
        <w:rPr>
          <w:rFonts w:ascii="Times New Roman" w:hAnsi="Times New Roman"/>
          <w:sz w:val="24"/>
          <w:szCs w:val="25"/>
          <w:lang w:eastAsia="ru-RU"/>
        </w:rPr>
        <w:t>ы</w:t>
      </w:r>
      <w:r w:rsidRPr="004E66CE">
        <w:rPr>
          <w:rFonts w:ascii="Times New Roman" w:hAnsi="Times New Roman"/>
          <w:sz w:val="24"/>
          <w:szCs w:val="25"/>
          <w:lang w:eastAsia="ru-RU"/>
        </w:rPr>
        <w:t>ках).</w:t>
      </w:r>
    </w:p>
    <w:p w14:paraId="1F241625" w14:textId="77777777" w:rsidR="00A9270F" w:rsidRPr="007B5561" w:rsidRDefault="00A9270F" w:rsidP="00A9270F">
      <w:pPr>
        <w:spacing w:after="0" w:line="240" w:lineRule="auto"/>
        <w:ind w:firstLine="708"/>
        <w:jc w:val="both"/>
        <w:rPr>
          <w:rFonts w:ascii="Times New Roman" w:hAnsi="Times New Roman"/>
          <w:sz w:val="12"/>
          <w:szCs w:val="25"/>
          <w:lang w:eastAsia="ru-RU"/>
        </w:rPr>
      </w:pPr>
    </w:p>
    <w:p w14:paraId="467242FC" w14:textId="77777777" w:rsidR="00A9270F" w:rsidRPr="004E66CE" w:rsidRDefault="00A9270F" w:rsidP="00A9270F">
      <w:pPr>
        <w:spacing w:after="0" w:line="240" w:lineRule="auto"/>
        <w:ind w:firstLine="708"/>
        <w:jc w:val="center"/>
        <w:rPr>
          <w:rFonts w:ascii="Times New Roman" w:hAnsi="Times New Roman"/>
          <w:b/>
          <w:sz w:val="24"/>
          <w:szCs w:val="25"/>
          <w:lang w:eastAsia="ru-RU"/>
        </w:rPr>
      </w:pPr>
      <w:r w:rsidRPr="004E66CE">
        <w:rPr>
          <w:rFonts w:ascii="Times New Roman" w:hAnsi="Times New Roman"/>
          <w:b/>
          <w:sz w:val="24"/>
          <w:szCs w:val="25"/>
          <w:lang w:eastAsia="ru-RU"/>
        </w:rPr>
        <w:t>Пояснения к оформлению научной статьи</w:t>
      </w:r>
    </w:p>
    <w:p w14:paraId="2880AA92"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В верхнем левом углу проставляется индекс УДК.</w:t>
      </w:r>
    </w:p>
    <w:p w14:paraId="6B1C6187"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Следующая строка пропускается.</w:t>
      </w:r>
    </w:p>
    <w:p w14:paraId="3AD6649D"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Далее по центру название статьи прописными полужирными буквами,</w:t>
      </w:r>
      <w:r>
        <w:rPr>
          <w:rFonts w:ascii="Times New Roman" w:hAnsi="Times New Roman"/>
          <w:sz w:val="24"/>
          <w:szCs w:val="25"/>
          <w:lang w:eastAsia="ru-RU"/>
        </w:rPr>
        <w:t xml:space="preserve"> </w:t>
      </w:r>
      <w:r w:rsidRPr="004E66CE">
        <w:rPr>
          <w:rFonts w:ascii="Times New Roman" w:hAnsi="Times New Roman"/>
          <w:sz w:val="24"/>
          <w:szCs w:val="25"/>
          <w:lang w:eastAsia="ru-RU"/>
        </w:rPr>
        <w:t>выровненными по центру листа (на русском и английском языках).</w:t>
      </w:r>
    </w:p>
    <w:p w14:paraId="4DDEBC84"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Следующая строка пропускается.</w:t>
      </w:r>
    </w:p>
    <w:p w14:paraId="74F2F9DA"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Далее – строчными, полужирными – имя, отчество и фамилия автора (авторов) (на русском и английском языках). Под ними, через строку – строчными, курсивом – назв</w:t>
      </w:r>
      <w:r w:rsidRPr="004E66CE">
        <w:rPr>
          <w:rFonts w:ascii="Times New Roman" w:hAnsi="Times New Roman"/>
          <w:sz w:val="24"/>
          <w:szCs w:val="25"/>
          <w:lang w:eastAsia="ru-RU"/>
        </w:rPr>
        <w:t>а</w:t>
      </w:r>
      <w:r w:rsidRPr="004E66CE">
        <w:rPr>
          <w:rFonts w:ascii="Times New Roman" w:hAnsi="Times New Roman"/>
          <w:sz w:val="24"/>
          <w:szCs w:val="25"/>
          <w:lang w:eastAsia="ru-RU"/>
        </w:rPr>
        <w:t>ние организации,</w:t>
      </w:r>
      <w:r>
        <w:rPr>
          <w:rFonts w:ascii="Times New Roman" w:hAnsi="Times New Roman"/>
          <w:sz w:val="24"/>
          <w:szCs w:val="25"/>
          <w:lang w:eastAsia="ru-RU"/>
        </w:rPr>
        <w:t xml:space="preserve"> </w:t>
      </w:r>
      <w:r w:rsidRPr="004E66CE">
        <w:rPr>
          <w:rFonts w:ascii="Times New Roman" w:hAnsi="Times New Roman"/>
          <w:sz w:val="24"/>
          <w:szCs w:val="25"/>
          <w:lang w:eastAsia="ru-RU"/>
        </w:rPr>
        <w:t>город (на русском и английском языках).</w:t>
      </w:r>
    </w:p>
    <w:p w14:paraId="28682199"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Затем необходимо указать электронный адрес каждого автора статьи.</w:t>
      </w:r>
    </w:p>
    <w:p w14:paraId="3DDDB8BC"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Следующая строка пропускается.</w:t>
      </w:r>
    </w:p>
    <w:p w14:paraId="7E04C914"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Затем аннотация на русском языке, не более 6 строк (</w:t>
      </w:r>
      <w:r w:rsidRPr="004E66CE">
        <w:rPr>
          <w:rFonts w:ascii="Times New Roman" w:hAnsi="Times New Roman"/>
          <w:i/>
          <w:sz w:val="24"/>
          <w:szCs w:val="25"/>
          <w:lang w:eastAsia="ru-RU"/>
        </w:rPr>
        <w:t>Аннотация</w:t>
      </w:r>
      <w:r w:rsidRPr="004E66CE">
        <w:rPr>
          <w:rFonts w:ascii="Times New Roman" w:hAnsi="Times New Roman"/>
          <w:sz w:val="24"/>
          <w:szCs w:val="25"/>
          <w:lang w:eastAsia="ru-RU"/>
        </w:rPr>
        <w:t>).</w:t>
      </w:r>
    </w:p>
    <w:p w14:paraId="18A2FABB"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Далее аннотация на английском языке (</w:t>
      </w:r>
      <w:proofErr w:type="spellStart"/>
      <w:r w:rsidRPr="004E66CE">
        <w:rPr>
          <w:rFonts w:ascii="Times New Roman" w:hAnsi="Times New Roman"/>
          <w:i/>
          <w:sz w:val="24"/>
          <w:szCs w:val="25"/>
          <w:lang w:eastAsia="ru-RU"/>
        </w:rPr>
        <w:t>Аbstract</w:t>
      </w:r>
      <w:proofErr w:type="spellEnd"/>
      <w:r w:rsidRPr="004E66CE">
        <w:rPr>
          <w:rFonts w:ascii="Times New Roman" w:hAnsi="Times New Roman"/>
          <w:sz w:val="24"/>
          <w:szCs w:val="25"/>
          <w:lang w:eastAsia="ru-RU"/>
        </w:rPr>
        <w:t xml:space="preserve">) </w:t>
      </w:r>
    </w:p>
    <w:p w14:paraId="3F799227"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Затем ключевые слова на русском языке (</w:t>
      </w:r>
      <w:r w:rsidRPr="004E66CE">
        <w:rPr>
          <w:rFonts w:ascii="Times New Roman" w:hAnsi="Times New Roman"/>
          <w:i/>
          <w:sz w:val="24"/>
          <w:szCs w:val="25"/>
          <w:lang w:eastAsia="ru-RU"/>
        </w:rPr>
        <w:t>Ключевые слова</w:t>
      </w:r>
      <w:r w:rsidRPr="004E66CE">
        <w:rPr>
          <w:rFonts w:ascii="Times New Roman" w:hAnsi="Times New Roman"/>
          <w:sz w:val="24"/>
          <w:szCs w:val="25"/>
          <w:lang w:eastAsia="ru-RU"/>
        </w:rPr>
        <w:t>) Далее ключевые слова на английском языке (</w:t>
      </w:r>
      <w:r w:rsidRPr="004E66CE">
        <w:rPr>
          <w:rFonts w:ascii="Times New Roman" w:hAnsi="Times New Roman"/>
          <w:i/>
          <w:sz w:val="24"/>
          <w:szCs w:val="25"/>
          <w:lang w:val="en-US" w:eastAsia="ru-RU"/>
        </w:rPr>
        <w:t>Keywords</w:t>
      </w:r>
      <w:r w:rsidRPr="004E66CE">
        <w:rPr>
          <w:rFonts w:ascii="Times New Roman" w:hAnsi="Times New Roman"/>
          <w:sz w:val="24"/>
          <w:szCs w:val="25"/>
          <w:lang w:eastAsia="ru-RU"/>
        </w:rPr>
        <w:t xml:space="preserve">) </w:t>
      </w:r>
    </w:p>
    <w:p w14:paraId="35E8C12E" w14:textId="77777777" w:rsidR="00A9270F" w:rsidRPr="004E66CE" w:rsidRDefault="00A9270F" w:rsidP="00A9270F">
      <w:pPr>
        <w:spacing w:after="0" w:line="240" w:lineRule="auto"/>
        <w:ind w:firstLine="708"/>
        <w:jc w:val="both"/>
        <w:rPr>
          <w:rFonts w:ascii="Times New Roman" w:hAnsi="Times New Roman"/>
          <w:sz w:val="24"/>
          <w:szCs w:val="25"/>
          <w:lang w:eastAsia="ru-RU"/>
        </w:rPr>
      </w:pPr>
      <w:r w:rsidRPr="004E66CE">
        <w:rPr>
          <w:rFonts w:ascii="Times New Roman" w:hAnsi="Times New Roman"/>
          <w:sz w:val="24"/>
          <w:szCs w:val="25"/>
          <w:lang w:eastAsia="ru-RU"/>
        </w:rPr>
        <w:t>Далее следует текст статьи (высота шрифта – 1</w:t>
      </w:r>
      <w:r>
        <w:rPr>
          <w:rFonts w:ascii="Times New Roman" w:hAnsi="Times New Roman"/>
          <w:sz w:val="24"/>
          <w:szCs w:val="25"/>
          <w:lang w:eastAsia="ru-RU"/>
        </w:rPr>
        <w:t>4</w:t>
      </w:r>
      <w:r w:rsidRPr="004E66CE">
        <w:rPr>
          <w:rFonts w:ascii="Times New Roman" w:hAnsi="Times New Roman"/>
          <w:sz w:val="24"/>
          <w:szCs w:val="25"/>
          <w:lang w:eastAsia="ru-RU"/>
        </w:rPr>
        <w:t xml:space="preserve"> пт., интервал – </w:t>
      </w:r>
      <w:r w:rsidRPr="00C44D27">
        <w:rPr>
          <w:rFonts w:ascii="Times New Roman" w:hAnsi="Times New Roman"/>
          <w:sz w:val="24"/>
          <w:szCs w:val="25"/>
        </w:rPr>
        <w:t>одина</w:t>
      </w:r>
      <w:r w:rsidRPr="00C44D27">
        <w:rPr>
          <w:rFonts w:ascii="Times New Roman" w:hAnsi="Times New Roman"/>
          <w:sz w:val="24"/>
          <w:szCs w:val="25"/>
        </w:rPr>
        <w:t>р</w:t>
      </w:r>
      <w:r w:rsidRPr="00C44D27">
        <w:rPr>
          <w:rFonts w:ascii="Times New Roman" w:hAnsi="Times New Roman"/>
          <w:sz w:val="24"/>
          <w:szCs w:val="25"/>
        </w:rPr>
        <w:t>ный</w:t>
      </w:r>
      <w:r w:rsidRPr="004E66CE">
        <w:rPr>
          <w:rFonts w:ascii="Times New Roman" w:hAnsi="Times New Roman"/>
          <w:sz w:val="24"/>
          <w:szCs w:val="25"/>
          <w:lang w:eastAsia="ru-RU"/>
        </w:rPr>
        <w:t>).</w:t>
      </w:r>
    </w:p>
    <w:p w14:paraId="3D47C17A" w14:textId="77777777" w:rsidR="00A9270F" w:rsidRPr="004E66CE" w:rsidRDefault="00A9270F" w:rsidP="00A9270F">
      <w:pPr>
        <w:spacing w:after="0" w:line="240" w:lineRule="auto"/>
        <w:ind w:firstLine="708"/>
        <w:jc w:val="both"/>
        <w:rPr>
          <w:rFonts w:ascii="Times New Roman" w:hAnsi="Times New Roman"/>
          <w:b/>
          <w:sz w:val="24"/>
          <w:szCs w:val="25"/>
          <w:lang w:eastAsia="ru-RU"/>
        </w:rPr>
      </w:pPr>
      <w:r w:rsidRPr="004E66CE">
        <w:rPr>
          <w:rFonts w:ascii="Times New Roman" w:hAnsi="Times New Roman"/>
          <w:b/>
          <w:sz w:val="24"/>
          <w:szCs w:val="25"/>
        </w:rPr>
        <w:t>Завершает статью список литературы, который приводится в порядке упомин</w:t>
      </w:r>
      <w:r w:rsidRPr="004E66CE">
        <w:rPr>
          <w:rFonts w:ascii="Times New Roman" w:hAnsi="Times New Roman"/>
          <w:b/>
          <w:sz w:val="24"/>
          <w:szCs w:val="25"/>
        </w:rPr>
        <w:t>а</w:t>
      </w:r>
      <w:r w:rsidRPr="004E66CE">
        <w:rPr>
          <w:rFonts w:ascii="Times New Roman" w:hAnsi="Times New Roman"/>
          <w:b/>
          <w:sz w:val="24"/>
          <w:szCs w:val="25"/>
        </w:rPr>
        <w:t>ния в тексте и оформляется в соответствии с ГОСТ.</w:t>
      </w:r>
    </w:p>
    <w:p w14:paraId="04D62EE7" w14:textId="77777777" w:rsidR="00A9270F" w:rsidRDefault="00A9270F" w:rsidP="00A9270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w:t>
      </w:r>
    </w:p>
    <w:p w14:paraId="27D215A2" w14:textId="77777777" w:rsidR="00A9270F" w:rsidRPr="004E66CE" w:rsidRDefault="00A9270F" w:rsidP="00A9270F">
      <w:pPr>
        <w:pStyle w:val="ListParagraph"/>
        <w:spacing w:after="0" w:line="240" w:lineRule="auto"/>
        <w:ind w:left="0"/>
        <w:jc w:val="center"/>
        <w:rPr>
          <w:rFonts w:ascii="Times New Roman" w:hAnsi="Times New Roman"/>
          <w:b/>
          <w:sz w:val="18"/>
          <w:szCs w:val="24"/>
        </w:rPr>
      </w:pPr>
    </w:p>
    <w:p w14:paraId="4194A6CB" w14:textId="77777777" w:rsidR="00A9270F" w:rsidRPr="006B71AA" w:rsidRDefault="006B71AA" w:rsidP="006B71AA">
      <w:pPr>
        <w:widowControl w:val="0"/>
        <w:suppressAutoHyphens/>
        <w:spacing w:after="0" w:line="240" w:lineRule="auto"/>
        <w:jc w:val="center"/>
        <w:rPr>
          <w:rFonts w:ascii="Times New Roman" w:eastAsia="SimSun" w:hAnsi="Times New Roman"/>
          <w:b/>
          <w:kern w:val="1"/>
          <w:sz w:val="28"/>
          <w:lang w:eastAsia="zh-CN" w:bidi="hi-IN"/>
        </w:rPr>
      </w:pPr>
      <w:r>
        <w:rPr>
          <w:rFonts w:ascii="Times New Roman" w:eastAsia="SimSun" w:hAnsi="Times New Roman"/>
          <w:b/>
          <w:kern w:val="1"/>
          <w:sz w:val="28"/>
          <w:lang w:eastAsia="zh-CN" w:bidi="hi-IN"/>
        </w:rPr>
        <w:t>Форма</w:t>
      </w:r>
      <w:r w:rsidR="00A9270F" w:rsidRPr="004E66CE">
        <w:rPr>
          <w:rFonts w:ascii="Times New Roman" w:eastAsia="SimSun" w:hAnsi="Times New Roman"/>
          <w:b/>
          <w:kern w:val="1"/>
          <w:sz w:val="28"/>
          <w:lang w:eastAsia="zh-CN" w:bidi="hi-IN"/>
        </w:rPr>
        <w:t xml:space="preserve"> 3</w:t>
      </w:r>
      <w:r>
        <w:rPr>
          <w:rFonts w:ascii="Times New Roman" w:eastAsia="SimSun" w:hAnsi="Times New Roman"/>
          <w:b/>
          <w:kern w:val="1"/>
          <w:sz w:val="28"/>
          <w:lang w:eastAsia="zh-CN" w:bidi="hi-IN"/>
        </w:rPr>
        <w:t>.</w:t>
      </w:r>
      <w:r w:rsidRPr="006B71AA">
        <w:rPr>
          <w:rFonts w:ascii="Times New Roman" w:eastAsia="SimSun" w:hAnsi="Times New Roman"/>
          <w:b/>
          <w:kern w:val="1"/>
          <w:lang w:eastAsia="zh-CN" w:bidi="hi-IN"/>
        </w:rPr>
        <w:t xml:space="preserve"> </w:t>
      </w:r>
      <w:r w:rsidR="00A9270F" w:rsidRPr="006B71AA">
        <w:rPr>
          <w:rFonts w:ascii="Times New Roman" w:eastAsia="SimSun" w:hAnsi="Times New Roman"/>
          <w:b/>
          <w:kern w:val="1"/>
          <w:sz w:val="28"/>
          <w:lang w:eastAsia="zh-CN" w:bidi="hi-IN"/>
        </w:rPr>
        <w:t>Образец оформления статьи</w:t>
      </w:r>
    </w:p>
    <w:p w14:paraId="7ECF8366" w14:textId="77777777" w:rsidR="00A9270F" w:rsidRPr="004E66CE" w:rsidRDefault="00A9270F" w:rsidP="00A9270F">
      <w:pPr>
        <w:widowControl w:val="0"/>
        <w:suppressAutoHyphens/>
        <w:spacing w:after="0" w:line="240" w:lineRule="auto"/>
        <w:jc w:val="center"/>
        <w:rPr>
          <w:rFonts w:ascii="Times New Roman" w:eastAsia="SimSun" w:hAnsi="Times New Roman"/>
          <w:b/>
          <w:kern w:val="1"/>
          <w:sz w:val="24"/>
          <w:szCs w:val="28"/>
          <w:lang w:eastAsia="zh-CN" w:bidi="hi-IN"/>
        </w:rPr>
      </w:pPr>
      <w:r w:rsidRPr="004E66CE">
        <w:rPr>
          <w:rFonts w:ascii="Times New Roman" w:eastAsia="SimSun" w:hAnsi="Times New Roman"/>
          <w:b/>
          <w:kern w:val="1"/>
          <w:sz w:val="24"/>
          <w:szCs w:val="28"/>
          <w:lang w:eastAsia="zh-CN" w:bidi="hi-IN"/>
        </w:rPr>
        <w:t>(приведен фрагмент статьи)</w:t>
      </w:r>
    </w:p>
    <w:p w14:paraId="79F0CF18" w14:textId="77777777" w:rsidR="00A9270F" w:rsidRPr="004E66CE" w:rsidRDefault="00A9270F" w:rsidP="00A9270F">
      <w:pPr>
        <w:widowControl w:val="0"/>
        <w:suppressAutoHyphens/>
        <w:spacing w:after="0" w:line="240" w:lineRule="auto"/>
        <w:jc w:val="right"/>
        <w:rPr>
          <w:rFonts w:ascii="Times New Roman" w:eastAsia="SimSun" w:hAnsi="Times New Roman"/>
          <w:b/>
          <w:kern w:val="1"/>
          <w:sz w:val="14"/>
          <w:lang w:eastAsia="zh-CN" w:bidi="hi-IN"/>
        </w:rPr>
      </w:pPr>
    </w:p>
    <w:p w14:paraId="2645D36A" w14:textId="77777777" w:rsidR="00A9270F" w:rsidRPr="00A9270F" w:rsidRDefault="00A9270F" w:rsidP="00A9270F">
      <w:pPr>
        <w:widowControl w:val="0"/>
        <w:suppressAutoHyphens/>
        <w:spacing w:after="0" w:line="240" w:lineRule="auto"/>
        <w:rPr>
          <w:rFonts w:ascii="Times New Roman" w:eastAsia="SimSun" w:hAnsi="Times New Roman"/>
          <w:b/>
          <w:kern w:val="1"/>
          <w:sz w:val="24"/>
          <w:szCs w:val="24"/>
          <w:lang w:eastAsia="zh-CN" w:bidi="hi-IN"/>
        </w:rPr>
      </w:pPr>
    </w:p>
    <w:p w14:paraId="5FCC618C" w14:textId="77777777" w:rsidR="00A9270F" w:rsidRPr="00380BBB" w:rsidRDefault="00A9270F" w:rsidP="00A9270F">
      <w:pPr>
        <w:widowControl w:val="0"/>
        <w:suppressAutoHyphens/>
        <w:spacing w:after="0" w:line="240" w:lineRule="auto"/>
        <w:rPr>
          <w:rFonts w:ascii="Times New Roman" w:hAnsi="Times New Roman"/>
          <w:kern w:val="1"/>
          <w:sz w:val="28"/>
          <w:szCs w:val="28"/>
          <w:lang w:eastAsia="zh-CN" w:bidi="hi-IN"/>
        </w:rPr>
      </w:pPr>
      <w:r w:rsidRPr="00380BBB">
        <w:rPr>
          <w:rFonts w:ascii="Times New Roman" w:eastAsia="SimSun" w:hAnsi="Times New Roman"/>
          <w:kern w:val="1"/>
          <w:sz w:val="28"/>
          <w:szCs w:val="28"/>
          <w:lang w:eastAsia="zh-CN" w:bidi="hi-IN"/>
        </w:rPr>
        <w:t>УДК 677.074</w:t>
      </w:r>
    </w:p>
    <w:p w14:paraId="3EC7221C" w14:textId="77777777" w:rsidR="00A9270F" w:rsidRPr="00240643" w:rsidRDefault="00A9270F" w:rsidP="00A9270F">
      <w:pPr>
        <w:widowControl w:val="0"/>
        <w:suppressAutoHyphens/>
        <w:spacing w:after="0" w:line="240" w:lineRule="auto"/>
        <w:jc w:val="center"/>
        <w:rPr>
          <w:rFonts w:ascii="Times New Roman" w:hAnsi="Times New Roman"/>
          <w:b/>
          <w:kern w:val="1"/>
          <w:sz w:val="28"/>
          <w:szCs w:val="28"/>
          <w:lang w:eastAsia="zh-CN" w:bidi="hi-IN"/>
        </w:rPr>
      </w:pPr>
    </w:p>
    <w:p w14:paraId="78745560"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shd w:val="clear" w:color="auto" w:fill="FDFDFD"/>
          <w:lang w:eastAsia="zh-CN" w:bidi="hi-IN"/>
        </w:rPr>
      </w:pPr>
      <w:r w:rsidRPr="00240643">
        <w:rPr>
          <w:rFonts w:ascii="Times New Roman" w:hAnsi="Times New Roman"/>
          <w:b/>
          <w:kern w:val="1"/>
          <w:sz w:val="28"/>
          <w:szCs w:val="28"/>
          <w:lang w:eastAsia="zh-CN" w:bidi="hi-IN"/>
        </w:rPr>
        <w:t>ОСОБЕННОСТИ ПРОЦЕССА СУШКИ НЕТКАНЫХ МАТЕРИАЛОВ</w:t>
      </w:r>
    </w:p>
    <w:p w14:paraId="21FC2F79"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shd w:val="clear" w:color="auto" w:fill="FDFDFD"/>
          <w:lang w:val="en-US" w:eastAsia="zh-CN" w:bidi="hi-IN"/>
        </w:rPr>
      </w:pPr>
      <w:r w:rsidRPr="00240643">
        <w:rPr>
          <w:rFonts w:ascii="Times New Roman" w:eastAsia="SimSun" w:hAnsi="Times New Roman"/>
          <w:b/>
          <w:kern w:val="1"/>
          <w:sz w:val="28"/>
          <w:szCs w:val="28"/>
          <w:shd w:val="clear" w:color="auto" w:fill="FDFDFD"/>
          <w:lang w:val="en-US" w:eastAsia="zh-CN" w:bidi="hi-IN"/>
        </w:rPr>
        <w:t>THE FEATURES OF THE DRYING PROCESS OF NONWOVEN T MATERIALS</w:t>
      </w:r>
    </w:p>
    <w:p w14:paraId="62B60880"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shd w:val="clear" w:color="auto" w:fill="FDFDFD"/>
          <w:lang w:val="en-US" w:eastAsia="zh-CN" w:bidi="hi-IN"/>
        </w:rPr>
      </w:pPr>
    </w:p>
    <w:p w14:paraId="7C7104A4"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lang w:eastAsia="zh-CN" w:bidi="hi-IN"/>
        </w:rPr>
      </w:pPr>
      <w:proofErr w:type="spellStart"/>
      <w:r w:rsidRPr="00240643">
        <w:rPr>
          <w:rFonts w:ascii="Times New Roman" w:eastAsia="SimSun" w:hAnsi="Times New Roman"/>
          <w:b/>
          <w:kern w:val="1"/>
          <w:sz w:val="28"/>
          <w:szCs w:val="28"/>
          <w:lang w:eastAsia="zh-CN" w:bidi="hi-IN"/>
        </w:rPr>
        <w:t>Рудобашта</w:t>
      </w:r>
      <w:proofErr w:type="spellEnd"/>
      <w:r w:rsidRPr="00240643">
        <w:rPr>
          <w:rFonts w:ascii="Times New Roman" w:eastAsia="SimSun" w:hAnsi="Times New Roman"/>
          <w:b/>
          <w:kern w:val="1"/>
          <w:sz w:val="28"/>
          <w:szCs w:val="28"/>
          <w:lang w:eastAsia="zh-CN" w:bidi="hi-IN"/>
        </w:rPr>
        <w:t xml:space="preserve"> С.П.</w:t>
      </w:r>
      <w:r w:rsidRPr="00240643">
        <w:rPr>
          <w:rFonts w:ascii="Times New Roman" w:eastAsia="SimSun" w:hAnsi="Times New Roman"/>
          <w:b/>
          <w:kern w:val="1"/>
          <w:sz w:val="28"/>
          <w:szCs w:val="28"/>
          <w:vertAlign w:val="superscript"/>
          <w:lang w:eastAsia="zh-CN" w:bidi="hi-IN"/>
        </w:rPr>
        <w:t>1</w:t>
      </w:r>
      <w:r w:rsidRPr="00240643">
        <w:rPr>
          <w:rFonts w:ascii="Times New Roman" w:eastAsia="SimSun" w:hAnsi="Times New Roman"/>
          <w:b/>
          <w:kern w:val="1"/>
          <w:sz w:val="28"/>
          <w:szCs w:val="28"/>
          <w:lang w:eastAsia="zh-CN" w:bidi="hi-IN"/>
        </w:rPr>
        <w:t>, Кошелева М.К.</w:t>
      </w:r>
      <w:r w:rsidRPr="00240643">
        <w:rPr>
          <w:rFonts w:ascii="Times New Roman" w:eastAsia="SimSun" w:hAnsi="Times New Roman"/>
          <w:b/>
          <w:kern w:val="1"/>
          <w:sz w:val="28"/>
          <w:szCs w:val="28"/>
          <w:vertAlign w:val="superscript"/>
          <w:lang w:eastAsia="zh-CN" w:bidi="hi-IN"/>
        </w:rPr>
        <w:t>2</w:t>
      </w:r>
      <w:r w:rsidRPr="00240643">
        <w:rPr>
          <w:rFonts w:ascii="Times New Roman" w:eastAsia="SimSun" w:hAnsi="Times New Roman"/>
          <w:b/>
          <w:kern w:val="1"/>
          <w:sz w:val="28"/>
          <w:szCs w:val="28"/>
          <w:lang w:eastAsia="zh-CN" w:bidi="hi-IN"/>
        </w:rPr>
        <w:t>,</w:t>
      </w:r>
    </w:p>
    <w:p w14:paraId="16CC083C"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lang w:val="en-US" w:eastAsia="zh-CN" w:bidi="hi-IN"/>
        </w:rPr>
      </w:pPr>
      <w:proofErr w:type="spellStart"/>
      <w:r w:rsidRPr="00240643">
        <w:rPr>
          <w:rFonts w:ascii="Times New Roman" w:eastAsia="SimSun" w:hAnsi="Times New Roman"/>
          <w:b/>
          <w:kern w:val="1"/>
          <w:sz w:val="28"/>
          <w:szCs w:val="28"/>
          <w:lang w:val="en-US" w:eastAsia="zh-CN" w:bidi="hi-IN"/>
        </w:rPr>
        <w:t>Rudobashta</w:t>
      </w:r>
      <w:proofErr w:type="spellEnd"/>
      <w:r w:rsidRPr="00240643">
        <w:rPr>
          <w:rFonts w:ascii="Times New Roman" w:eastAsia="SimSun" w:hAnsi="Times New Roman"/>
          <w:b/>
          <w:kern w:val="1"/>
          <w:sz w:val="28"/>
          <w:szCs w:val="28"/>
          <w:lang w:val="en-US" w:eastAsia="zh-CN" w:bidi="hi-IN"/>
        </w:rPr>
        <w:t xml:space="preserve"> S.P.</w:t>
      </w:r>
      <w:r w:rsidRPr="00240643">
        <w:rPr>
          <w:rFonts w:ascii="Times New Roman" w:eastAsia="SimSun" w:hAnsi="Times New Roman"/>
          <w:b/>
          <w:kern w:val="1"/>
          <w:sz w:val="28"/>
          <w:szCs w:val="28"/>
          <w:vertAlign w:val="superscript"/>
          <w:lang w:val="en-US" w:eastAsia="zh-CN" w:bidi="hi-IN"/>
        </w:rPr>
        <w:t>1</w:t>
      </w:r>
      <w:r w:rsidRPr="00240643">
        <w:rPr>
          <w:rFonts w:ascii="Times New Roman" w:eastAsia="SimSun" w:hAnsi="Times New Roman"/>
          <w:b/>
          <w:kern w:val="1"/>
          <w:sz w:val="28"/>
          <w:szCs w:val="28"/>
          <w:lang w:val="en-US" w:eastAsia="zh-CN" w:bidi="hi-IN"/>
        </w:rPr>
        <w:t>, Kosheleva M.K.</w:t>
      </w:r>
      <w:r w:rsidRPr="00240643">
        <w:rPr>
          <w:rFonts w:ascii="Times New Roman" w:eastAsia="SimSun" w:hAnsi="Times New Roman"/>
          <w:b/>
          <w:kern w:val="1"/>
          <w:sz w:val="28"/>
          <w:szCs w:val="28"/>
          <w:vertAlign w:val="superscript"/>
          <w:lang w:val="en-US" w:eastAsia="zh-CN" w:bidi="hi-IN"/>
        </w:rPr>
        <w:t>2</w:t>
      </w:r>
    </w:p>
    <w:p w14:paraId="2C6494A1" w14:textId="77777777" w:rsidR="00A9270F" w:rsidRPr="00240643" w:rsidRDefault="00A9270F" w:rsidP="00A9270F">
      <w:pPr>
        <w:widowControl w:val="0"/>
        <w:suppressAutoHyphens/>
        <w:spacing w:after="0" w:line="240" w:lineRule="auto"/>
        <w:jc w:val="center"/>
        <w:rPr>
          <w:rFonts w:ascii="Times New Roman" w:eastAsia="SimSun" w:hAnsi="Times New Roman"/>
          <w:b/>
          <w:kern w:val="1"/>
          <w:sz w:val="28"/>
          <w:szCs w:val="28"/>
          <w:lang w:val="en-US" w:eastAsia="zh-CN" w:bidi="hi-IN"/>
        </w:rPr>
      </w:pPr>
    </w:p>
    <w:p w14:paraId="29A6AC1F"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eastAsia="zh-CN" w:bidi="hi-IN"/>
        </w:rPr>
      </w:pPr>
      <w:r w:rsidRPr="00380BBB">
        <w:rPr>
          <w:rFonts w:ascii="Times New Roman" w:eastAsia="SimSun" w:hAnsi="Times New Roman"/>
          <w:i/>
          <w:kern w:val="1"/>
          <w:sz w:val="24"/>
          <w:szCs w:val="24"/>
          <w:vertAlign w:val="superscript"/>
          <w:lang w:eastAsia="zh-CN" w:bidi="hi-IN"/>
        </w:rPr>
        <w:t>1</w:t>
      </w:r>
      <w:r w:rsidRPr="00380BBB">
        <w:rPr>
          <w:rFonts w:ascii="Times New Roman" w:eastAsia="SimSun" w:hAnsi="Times New Roman"/>
          <w:i/>
          <w:kern w:val="1"/>
          <w:sz w:val="24"/>
          <w:szCs w:val="24"/>
          <w:lang w:eastAsia="zh-CN" w:bidi="hi-IN"/>
        </w:rPr>
        <w:t xml:space="preserve"> Российский государственный аграрный университет – МСХА имени </w:t>
      </w:r>
    </w:p>
    <w:p w14:paraId="7A25ED9C"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val="en-US" w:eastAsia="zh-CN" w:bidi="hi-IN"/>
        </w:rPr>
      </w:pPr>
      <w:r w:rsidRPr="00380BBB">
        <w:rPr>
          <w:rFonts w:ascii="Times New Roman" w:eastAsia="SimSun" w:hAnsi="Times New Roman"/>
          <w:i/>
          <w:kern w:val="1"/>
          <w:sz w:val="24"/>
          <w:szCs w:val="24"/>
          <w:lang w:eastAsia="zh-CN" w:bidi="hi-IN"/>
        </w:rPr>
        <w:t>К</w:t>
      </w:r>
      <w:r w:rsidRPr="00380BBB">
        <w:rPr>
          <w:rFonts w:ascii="Times New Roman" w:eastAsia="SimSun" w:hAnsi="Times New Roman"/>
          <w:i/>
          <w:kern w:val="1"/>
          <w:sz w:val="24"/>
          <w:szCs w:val="24"/>
          <w:lang w:val="en-US" w:eastAsia="zh-CN" w:bidi="hi-IN"/>
        </w:rPr>
        <w:t>.</w:t>
      </w:r>
      <w:r w:rsidRPr="00380BBB">
        <w:rPr>
          <w:rFonts w:ascii="Times New Roman" w:eastAsia="SimSun" w:hAnsi="Times New Roman"/>
          <w:i/>
          <w:kern w:val="1"/>
          <w:sz w:val="24"/>
          <w:szCs w:val="24"/>
          <w:lang w:eastAsia="zh-CN" w:bidi="hi-IN"/>
        </w:rPr>
        <w:t>А</w:t>
      </w:r>
      <w:r w:rsidRPr="00380BBB">
        <w:rPr>
          <w:rFonts w:ascii="Times New Roman" w:eastAsia="SimSun" w:hAnsi="Times New Roman"/>
          <w:i/>
          <w:kern w:val="1"/>
          <w:sz w:val="24"/>
          <w:szCs w:val="24"/>
          <w:lang w:val="en-US" w:eastAsia="zh-CN" w:bidi="hi-IN"/>
        </w:rPr>
        <w:t xml:space="preserve">. </w:t>
      </w:r>
      <w:r w:rsidRPr="00380BBB">
        <w:rPr>
          <w:rFonts w:ascii="Times New Roman" w:eastAsia="SimSun" w:hAnsi="Times New Roman"/>
          <w:i/>
          <w:kern w:val="1"/>
          <w:sz w:val="24"/>
          <w:szCs w:val="24"/>
          <w:lang w:eastAsia="zh-CN" w:bidi="hi-IN"/>
        </w:rPr>
        <w:t>Тимирязева</w:t>
      </w:r>
      <w:r w:rsidRPr="00380BBB">
        <w:rPr>
          <w:rFonts w:ascii="Times New Roman" w:eastAsia="SimSun" w:hAnsi="Times New Roman"/>
          <w:i/>
          <w:kern w:val="1"/>
          <w:sz w:val="24"/>
          <w:szCs w:val="24"/>
          <w:lang w:val="en-US" w:eastAsia="zh-CN" w:bidi="hi-IN"/>
        </w:rPr>
        <w:t xml:space="preserve">, </w:t>
      </w:r>
      <w:r w:rsidRPr="00380BBB">
        <w:rPr>
          <w:rFonts w:ascii="Times New Roman" w:eastAsia="SimSun" w:hAnsi="Times New Roman"/>
          <w:i/>
          <w:kern w:val="1"/>
          <w:sz w:val="24"/>
          <w:szCs w:val="24"/>
          <w:lang w:eastAsia="zh-CN" w:bidi="hi-IN"/>
        </w:rPr>
        <w:t>Москва</w:t>
      </w:r>
    </w:p>
    <w:p w14:paraId="1C197D66"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val="en-US" w:eastAsia="zh-CN" w:bidi="hi-IN"/>
        </w:rPr>
      </w:pPr>
      <w:r w:rsidRPr="00380BBB">
        <w:rPr>
          <w:rFonts w:ascii="Times New Roman" w:eastAsia="SimSun" w:hAnsi="Times New Roman"/>
          <w:i/>
          <w:kern w:val="1"/>
          <w:sz w:val="24"/>
          <w:szCs w:val="24"/>
          <w:vertAlign w:val="superscript"/>
          <w:lang w:val="en-US" w:eastAsia="zh-CN" w:bidi="hi-IN"/>
        </w:rPr>
        <w:t>1</w:t>
      </w:r>
      <w:r w:rsidRPr="00380BBB">
        <w:rPr>
          <w:rFonts w:ascii="Times New Roman" w:eastAsia="SimSun" w:hAnsi="Times New Roman"/>
          <w:i/>
          <w:kern w:val="1"/>
          <w:sz w:val="24"/>
          <w:szCs w:val="24"/>
          <w:lang w:val="en-US" w:eastAsia="zh-CN" w:bidi="hi-IN"/>
        </w:rPr>
        <w:t xml:space="preserve"> Russian state agrarian University – MAA after K. A. </w:t>
      </w:r>
      <w:proofErr w:type="spellStart"/>
      <w:r w:rsidRPr="00380BBB">
        <w:rPr>
          <w:rFonts w:ascii="Times New Roman" w:eastAsia="SimSun" w:hAnsi="Times New Roman"/>
          <w:i/>
          <w:kern w:val="1"/>
          <w:sz w:val="24"/>
          <w:szCs w:val="24"/>
          <w:lang w:val="en-US" w:eastAsia="zh-CN" w:bidi="hi-IN"/>
        </w:rPr>
        <w:t>Timiryazev</w:t>
      </w:r>
      <w:proofErr w:type="spellEnd"/>
      <w:r w:rsidRPr="00380BBB">
        <w:rPr>
          <w:rFonts w:ascii="Times New Roman" w:eastAsia="SimSun" w:hAnsi="Times New Roman"/>
          <w:i/>
          <w:kern w:val="1"/>
          <w:sz w:val="24"/>
          <w:szCs w:val="24"/>
          <w:lang w:val="en-US" w:eastAsia="zh-CN" w:bidi="hi-IN"/>
        </w:rPr>
        <w:t>, Moscow</w:t>
      </w:r>
    </w:p>
    <w:p w14:paraId="18EC721F"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val="en-US" w:eastAsia="zh-CN" w:bidi="hi-IN"/>
        </w:rPr>
      </w:pPr>
      <w:r w:rsidRPr="00380BBB">
        <w:rPr>
          <w:rFonts w:ascii="Times New Roman" w:eastAsia="SimSun" w:hAnsi="Times New Roman"/>
          <w:i/>
          <w:kern w:val="1"/>
          <w:sz w:val="24"/>
          <w:szCs w:val="24"/>
          <w:lang w:val="en-US" w:eastAsia="zh-CN" w:bidi="hi-IN"/>
        </w:rPr>
        <w:t>(e-mail: rudobashta@mail.ru)</w:t>
      </w:r>
    </w:p>
    <w:p w14:paraId="41E2CE5A"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eastAsia="zh-CN" w:bidi="hi-IN"/>
        </w:rPr>
      </w:pPr>
      <w:r w:rsidRPr="00380BBB">
        <w:rPr>
          <w:rFonts w:ascii="Times New Roman" w:eastAsia="SimSun" w:hAnsi="Times New Roman"/>
          <w:i/>
          <w:kern w:val="1"/>
          <w:sz w:val="24"/>
          <w:szCs w:val="24"/>
          <w:vertAlign w:val="superscript"/>
          <w:lang w:eastAsia="zh-CN" w:bidi="hi-IN"/>
        </w:rPr>
        <w:t>2</w:t>
      </w:r>
      <w:r w:rsidRPr="00380BBB">
        <w:rPr>
          <w:rFonts w:ascii="Times New Roman" w:eastAsia="SimSun" w:hAnsi="Times New Roman"/>
          <w:i/>
          <w:kern w:val="1"/>
          <w:sz w:val="24"/>
          <w:szCs w:val="24"/>
          <w:lang w:eastAsia="zh-CN" w:bidi="hi-IN"/>
        </w:rPr>
        <w:t xml:space="preserve"> Российский государственный университет им. А.Н. Косыгина, Москва</w:t>
      </w:r>
    </w:p>
    <w:p w14:paraId="35132A4A" w14:textId="77777777" w:rsidR="00A9270F" w:rsidRPr="00380BBB" w:rsidRDefault="00A9270F" w:rsidP="00A9270F">
      <w:pPr>
        <w:widowControl w:val="0"/>
        <w:suppressAutoHyphens/>
        <w:spacing w:after="0" w:line="240" w:lineRule="auto"/>
        <w:jc w:val="center"/>
        <w:rPr>
          <w:rFonts w:ascii="Times New Roman" w:eastAsia="SimSun" w:hAnsi="Times New Roman"/>
          <w:i/>
          <w:kern w:val="1"/>
          <w:sz w:val="24"/>
          <w:szCs w:val="24"/>
          <w:lang w:val="en-US" w:eastAsia="zh-CN" w:bidi="hi-IN"/>
        </w:rPr>
      </w:pPr>
      <w:r w:rsidRPr="00380BBB">
        <w:rPr>
          <w:rFonts w:ascii="Times New Roman" w:eastAsia="SimSun" w:hAnsi="Times New Roman"/>
          <w:i/>
          <w:kern w:val="1"/>
          <w:sz w:val="24"/>
          <w:szCs w:val="24"/>
          <w:vertAlign w:val="superscript"/>
          <w:lang w:val="en-US" w:eastAsia="zh-CN" w:bidi="hi-IN"/>
        </w:rPr>
        <w:t>2</w:t>
      </w:r>
      <w:r w:rsidRPr="00380BBB">
        <w:rPr>
          <w:rFonts w:ascii="Times New Roman" w:eastAsia="SimSun" w:hAnsi="Times New Roman"/>
          <w:i/>
          <w:kern w:val="1"/>
          <w:sz w:val="24"/>
          <w:szCs w:val="24"/>
          <w:lang w:val="en-US" w:eastAsia="zh-CN" w:bidi="hi-IN"/>
        </w:rPr>
        <w:t xml:space="preserve"> The Kosygin State University of Russia, Moscow</w:t>
      </w:r>
    </w:p>
    <w:p w14:paraId="3B4A1952" w14:textId="77777777" w:rsidR="00A9270F" w:rsidRPr="00380BBB" w:rsidRDefault="00A9270F" w:rsidP="00A9270F">
      <w:pPr>
        <w:widowControl w:val="0"/>
        <w:suppressAutoHyphens/>
        <w:spacing w:after="0" w:line="240" w:lineRule="auto"/>
        <w:jc w:val="center"/>
        <w:rPr>
          <w:rFonts w:ascii="Times New Roman" w:hAnsi="Times New Roman"/>
          <w:i/>
          <w:kern w:val="1"/>
          <w:sz w:val="24"/>
          <w:szCs w:val="24"/>
          <w:lang w:val="en-US" w:eastAsia="zh-CN" w:bidi="hi-IN"/>
        </w:rPr>
      </w:pPr>
      <w:r w:rsidRPr="00380BBB">
        <w:rPr>
          <w:rFonts w:ascii="Times New Roman" w:eastAsia="SimSun" w:hAnsi="Times New Roman"/>
          <w:i/>
          <w:kern w:val="1"/>
          <w:sz w:val="24"/>
          <w:szCs w:val="24"/>
          <w:lang w:val="en-US" w:eastAsia="zh-CN" w:bidi="hi-IN"/>
        </w:rPr>
        <w:t>(e-mail: oxtpaxt@yandex.ru)</w:t>
      </w:r>
    </w:p>
    <w:p w14:paraId="24BA40B9" w14:textId="77777777" w:rsidR="00A9270F" w:rsidRPr="00380BBB" w:rsidRDefault="00A9270F" w:rsidP="00A9270F">
      <w:pPr>
        <w:widowControl w:val="0"/>
        <w:suppressAutoHyphens/>
        <w:spacing w:after="0" w:line="240" w:lineRule="auto"/>
        <w:jc w:val="both"/>
        <w:rPr>
          <w:rFonts w:ascii="Times New Roman" w:eastAsia="SimSun" w:hAnsi="Times New Roman"/>
          <w:b/>
          <w:i/>
          <w:kern w:val="1"/>
          <w:sz w:val="24"/>
          <w:szCs w:val="24"/>
          <w:lang w:val="en-US" w:eastAsia="zh-CN" w:bidi="hi-IN"/>
        </w:rPr>
      </w:pPr>
    </w:p>
    <w:p w14:paraId="1851BC32" w14:textId="77777777" w:rsidR="00A9270F" w:rsidRPr="00380BBB" w:rsidRDefault="00A9270F" w:rsidP="00A9270F">
      <w:pPr>
        <w:widowControl w:val="0"/>
        <w:suppressAutoHyphens/>
        <w:spacing w:after="0" w:line="240" w:lineRule="auto"/>
        <w:jc w:val="both"/>
        <w:rPr>
          <w:rFonts w:ascii="Times New Roman" w:eastAsia="SimSun" w:hAnsi="Times New Roman"/>
          <w:i/>
          <w:kern w:val="1"/>
          <w:sz w:val="24"/>
          <w:szCs w:val="24"/>
          <w:lang w:eastAsia="zh-CN" w:bidi="hi-IN"/>
        </w:rPr>
      </w:pPr>
      <w:r w:rsidRPr="00380BBB">
        <w:rPr>
          <w:rFonts w:ascii="Times New Roman" w:eastAsia="SimSun" w:hAnsi="Times New Roman"/>
          <w:b/>
          <w:i/>
          <w:kern w:val="1"/>
          <w:sz w:val="24"/>
          <w:szCs w:val="24"/>
          <w:lang w:eastAsia="zh-CN" w:bidi="hi-IN"/>
        </w:rPr>
        <w:t>Аннотация:</w:t>
      </w:r>
      <w:r w:rsidRPr="00380BBB">
        <w:rPr>
          <w:rFonts w:ascii="Times New Roman" w:eastAsia="SimSun" w:hAnsi="Times New Roman"/>
          <w:i/>
          <w:kern w:val="1"/>
          <w:sz w:val="24"/>
          <w:szCs w:val="24"/>
          <w:lang w:eastAsia="zh-CN" w:bidi="hi-IN"/>
        </w:rPr>
        <w:t xml:space="preserve"> </w:t>
      </w:r>
      <w:r w:rsidRPr="00380BBB">
        <w:rPr>
          <w:rFonts w:ascii="Times New Roman" w:eastAsia="SimSun" w:hAnsi="Times New Roman"/>
          <w:kern w:val="1"/>
          <w:sz w:val="24"/>
          <w:szCs w:val="24"/>
          <w:lang w:eastAsia="zh-CN" w:bidi="hi-IN"/>
        </w:rPr>
        <w:t>Рассмотрены некоторые особенности сушки нетканых клеёных материалов, приведены результаты экспериментального исследования свойств материала как объекта сушки и кинетики его конвективной сушки в лабораторных условиях.</w:t>
      </w:r>
    </w:p>
    <w:p w14:paraId="12AD8C7B" w14:textId="77777777" w:rsidR="00A9270F" w:rsidRPr="00380BBB" w:rsidRDefault="00A9270F" w:rsidP="00A9270F">
      <w:pPr>
        <w:widowControl w:val="0"/>
        <w:suppressAutoHyphens/>
        <w:spacing w:after="0" w:line="240" w:lineRule="auto"/>
        <w:jc w:val="both"/>
        <w:rPr>
          <w:rFonts w:ascii="Times New Roman" w:eastAsia="SimSun" w:hAnsi="Times New Roman"/>
          <w:i/>
          <w:kern w:val="24"/>
          <w:sz w:val="24"/>
          <w:szCs w:val="24"/>
          <w:lang w:val="en-US" w:eastAsia="zh-CN" w:bidi="hi-IN"/>
        </w:rPr>
      </w:pPr>
      <w:r w:rsidRPr="00380BBB">
        <w:rPr>
          <w:rFonts w:ascii="Times New Roman" w:eastAsia="SimSun" w:hAnsi="Times New Roman"/>
          <w:b/>
          <w:i/>
          <w:kern w:val="24"/>
          <w:sz w:val="24"/>
          <w:szCs w:val="24"/>
          <w:lang w:val="en-US" w:eastAsia="zh-CN" w:bidi="hi-IN"/>
        </w:rPr>
        <w:t>Abstract:</w:t>
      </w:r>
      <w:r w:rsidRPr="00380BBB">
        <w:rPr>
          <w:rFonts w:ascii="Times New Roman" w:eastAsia="SimSun" w:hAnsi="Times New Roman"/>
          <w:color w:val="222222"/>
          <w:kern w:val="24"/>
          <w:sz w:val="24"/>
          <w:szCs w:val="24"/>
          <w:shd w:val="clear" w:color="auto" w:fill="FDFDFD"/>
          <w:lang w:val="en-US" w:eastAsia="zh-CN" w:bidi="hi-IN"/>
        </w:rPr>
        <w:t xml:space="preserve"> </w:t>
      </w:r>
      <w:r w:rsidRPr="00380BBB">
        <w:rPr>
          <w:rFonts w:ascii="Times New Roman" w:eastAsia="SimSun" w:hAnsi="Times New Roman"/>
          <w:kern w:val="24"/>
          <w:sz w:val="24"/>
          <w:szCs w:val="24"/>
          <w:lang w:val="en-US" w:eastAsia="zh-CN" w:bidi="hi-IN"/>
        </w:rPr>
        <w:t>Some features of the drying process of nonwoven laminated materials were researched, the results of experimental study of the properties of the material as an object of drying and the kinetics of its convective drying in laboratory conditions were shown.</w:t>
      </w:r>
    </w:p>
    <w:p w14:paraId="26F2F4A5" w14:textId="77777777" w:rsidR="00A9270F" w:rsidRPr="00380BBB" w:rsidRDefault="00A9270F" w:rsidP="00A9270F">
      <w:pPr>
        <w:widowControl w:val="0"/>
        <w:suppressAutoHyphens/>
        <w:spacing w:after="0" w:line="240" w:lineRule="auto"/>
        <w:jc w:val="both"/>
        <w:rPr>
          <w:rFonts w:ascii="Times New Roman" w:eastAsia="SimSun" w:hAnsi="Times New Roman"/>
          <w:kern w:val="1"/>
          <w:sz w:val="24"/>
          <w:szCs w:val="24"/>
          <w:lang w:eastAsia="zh-CN" w:bidi="hi-IN"/>
        </w:rPr>
      </w:pPr>
      <w:r w:rsidRPr="00380BBB">
        <w:rPr>
          <w:rFonts w:ascii="Times New Roman" w:eastAsia="SimSun" w:hAnsi="Times New Roman"/>
          <w:b/>
          <w:i/>
          <w:kern w:val="1"/>
          <w:sz w:val="24"/>
          <w:szCs w:val="24"/>
          <w:lang w:eastAsia="zh-CN" w:bidi="hi-IN"/>
        </w:rPr>
        <w:t>Ключевые слова:</w:t>
      </w:r>
      <w:r w:rsidRPr="00380BBB">
        <w:rPr>
          <w:rFonts w:ascii="Times New Roman" w:eastAsia="SimSun" w:hAnsi="Times New Roman"/>
          <w:i/>
          <w:kern w:val="1"/>
          <w:sz w:val="24"/>
          <w:szCs w:val="24"/>
          <w:lang w:eastAsia="zh-CN" w:bidi="hi-IN"/>
        </w:rPr>
        <w:t xml:space="preserve"> </w:t>
      </w:r>
      <w:r w:rsidRPr="00380BBB">
        <w:rPr>
          <w:rFonts w:ascii="Times New Roman" w:eastAsia="SimSun" w:hAnsi="Times New Roman"/>
          <w:kern w:val="1"/>
          <w:sz w:val="24"/>
          <w:szCs w:val="24"/>
          <w:lang w:eastAsia="zh-CN" w:bidi="hi-IN"/>
        </w:rPr>
        <w:t>нетканые клеёные материалы, объект сушки, кинетика сушки.</w:t>
      </w:r>
    </w:p>
    <w:p w14:paraId="51A02CFD" w14:textId="77777777" w:rsidR="00A9270F" w:rsidRPr="00380BBB" w:rsidRDefault="00A9270F" w:rsidP="00A9270F">
      <w:pPr>
        <w:widowControl w:val="0"/>
        <w:suppressAutoHyphens/>
        <w:spacing w:after="0" w:line="240" w:lineRule="auto"/>
        <w:jc w:val="both"/>
        <w:rPr>
          <w:rFonts w:ascii="Times New Roman" w:eastAsia="SimSun" w:hAnsi="Times New Roman"/>
          <w:i/>
          <w:kern w:val="1"/>
          <w:sz w:val="24"/>
          <w:szCs w:val="24"/>
          <w:lang w:val="en-US" w:eastAsia="zh-CN" w:bidi="hi-IN"/>
        </w:rPr>
      </w:pPr>
      <w:r w:rsidRPr="00380BBB">
        <w:rPr>
          <w:rFonts w:ascii="Times New Roman" w:eastAsia="SimSun" w:hAnsi="Times New Roman"/>
          <w:b/>
          <w:i/>
          <w:kern w:val="1"/>
          <w:sz w:val="24"/>
          <w:szCs w:val="24"/>
          <w:lang w:val="en-US" w:eastAsia="zh-CN" w:bidi="hi-IN"/>
        </w:rPr>
        <w:t>Keywords:</w:t>
      </w:r>
      <w:r w:rsidRPr="00380BBB">
        <w:rPr>
          <w:rFonts w:ascii="Times New Roman" w:eastAsia="SimSun" w:hAnsi="Times New Roman"/>
          <w:color w:val="222222"/>
          <w:kern w:val="1"/>
          <w:sz w:val="24"/>
          <w:szCs w:val="24"/>
          <w:shd w:val="clear" w:color="auto" w:fill="FDFDFD"/>
          <w:lang w:val="en-US" w:eastAsia="zh-CN" w:bidi="hi-IN"/>
        </w:rPr>
        <w:t xml:space="preserve"> </w:t>
      </w:r>
      <w:r w:rsidRPr="00380BBB">
        <w:rPr>
          <w:rFonts w:ascii="Times New Roman" w:eastAsia="SimSun" w:hAnsi="Times New Roman"/>
          <w:kern w:val="1"/>
          <w:sz w:val="24"/>
          <w:szCs w:val="24"/>
          <w:lang w:val="en-US" w:eastAsia="zh-CN" w:bidi="hi-IN"/>
        </w:rPr>
        <w:t>nonwoven laminated materials, the drying object, the drying kinetics.</w:t>
      </w:r>
    </w:p>
    <w:p w14:paraId="08EAD7F4" w14:textId="77777777" w:rsidR="00A9270F" w:rsidRPr="00380BBB" w:rsidRDefault="00A9270F" w:rsidP="00A9270F">
      <w:pPr>
        <w:widowControl w:val="0"/>
        <w:suppressAutoHyphens/>
        <w:spacing w:after="0" w:line="240" w:lineRule="auto"/>
        <w:jc w:val="both"/>
        <w:rPr>
          <w:rFonts w:ascii="Times New Roman" w:eastAsia="SimSun" w:hAnsi="Times New Roman"/>
          <w:i/>
          <w:kern w:val="1"/>
          <w:sz w:val="24"/>
          <w:szCs w:val="24"/>
          <w:lang w:val="en-US" w:eastAsia="zh-CN" w:bidi="hi-IN"/>
        </w:rPr>
      </w:pPr>
    </w:p>
    <w:p w14:paraId="346B70A7" w14:textId="77777777" w:rsidR="00A9270F" w:rsidRPr="00240643" w:rsidRDefault="00A9270F" w:rsidP="00A9270F">
      <w:pPr>
        <w:widowControl w:val="0"/>
        <w:shd w:val="clear" w:color="auto" w:fill="FFFFFF"/>
        <w:suppressAutoHyphens/>
        <w:spacing w:after="0" w:line="240" w:lineRule="auto"/>
        <w:ind w:right="82" w:firstLine="709"/>
        <w:jc w:val="both"/>
        <w:rPr>
          <w:rFonts w:ascii="Times New Roman" w:eastAsia="SimSun" w:hAnsi="Times New Roman"/>
          <w:kern w:val="1"/>
          <w:sz w:val="28"/>
          <w:szCs w:val="28"/>
          <w:lang w:eastAsia="zh-CN" w:bidi="hi-IN"/>
        </w:rPr>
      </w:pPr>
      <w:r w:rsidRPr="00240643">
        <w:rPr>
          <w:rFonts w:ascii="Times New Roman" w:eastAsia="SimSun" w:hAnsi="Times New Roman"/>
          <w:kern w:val="1"/>
          <w:sz w:val="28"/>
          <w:szCs w:val="28"/>
          <w:lang w:eastAsia="zh-CN" w:bidi="hi-IN"/>
        </w:rPr>
        <w:t>Увеличение объемов выпуска нетканых клеёных материалов - НКМ различного назначения связано с повышением эффективности всех технологических процессов их получения, при этом лимитирующим часто является процесс сушки. Кроме того, процесс сушки во многом определяет качество готового материала и энергетические затраты на его производство.</w:t>
      </w:r>
    </w:p>
    <w:p w14:paraId="18CD7550" w14:textId="77777777" w:rsidR="00A9270F" w:rsidRPr="00240643" w:rsidRDefault="00A9270F" w:rsidP="00A9270F">
      <w:pPr>
        <w:widowControl w:val="0"/>
        <w:shd w:val="clear" w:color="auto" w:fill="FFFFFF"/>
        <w:suppressAutoHyphens/>
        <w:spacing w:after="0" w:line="240" w:lineRule="auto"/>
        <w:ind w:left="5" w:firstLine="709"/>
        <w:jc w:val="both"/>
        <w:rPr>
          <w:rFonts w:ascii="Times New Roman" w:eastAsia="SimSun" w:hAnsi="Times New Roman"/>
          <w:kern w:val="1"/>
          <w:sz w:val="28"/>
          <w:szCs w:val="28"/>
          <w:lang w:eastAsia="zh-CN" w:bidi="hi-IN"/>
        </w:rPr>
      </w:pPr>
      <w:r w:rsidRPr="00240643">
        <w:rPr>
          <w:rFonts w:ascii="Times New Roman" w:eastAsia="SimSun" w:hAnsi="Times New Roman"/>
          <w:kern w:val="1"/>
          <w:sz w:val="28"/>
          <w:szCs w:val="28"/>
          <w:lang w:eastAsia="zh-CN" w:bidi="hi-IN"/>
        </w:rPr>
        <w:t>Основой НКМ, как и тканей, являются различные текстильные волокна, во многом определяющие свойства НКМ.</w:t>
      </w:r>
      <w:r w:rsidRPr="00240643">
        <w:rPr>
          <w:rFonts w:ascii="Times New Roman" w:hAnsi="Times New Roman"/>
          <w:kern w:val="1"/>
          <w:sz w:val="28"/>
          <w:szCs w:val="28"/>
          <w:lang w:eastAsia="zh-CN" w:bidi="hi-IN"/>
        </w:rPr>
        <w:t xml:space="preserve"> </w:t>
      </w:r>
      <w:r w:rsidRPr="00240643">
        <w:rPr>
          <w:rFonts w:ascii="Times New Roman" w:eastAsia="SimSun" w:hAnsi="Times New Roman"/>
          <w:kern w:val="1"/>
          <w:sz w:val="28"/>
          <w:szCs w:val="28"/>
          <w:lang w:eastAsia="zh-CN" w:bidi="hi-IN"/>
        </w:rPr>
        <w:t>При изготовлении волокнистой основы НКМ используются натуральные, искусственные и синтетические волокна. Широкое применение химических волокон является одним из важных направлений в развитии ассортимента нетканых материалов.</w:t>
      </w:r>
      <w:r>
        <w:rPr>
          <w:rFonts w:ascii="Times New Roman" w:eastAsia="SimSun" w:hAnsi="Times New Roman"/>
          <w:kern w:val="1"/>
          <w:sz w:val="28"/>
          <w:szCs w:val="28"/>
          <w:lang w:eastAsia="zh-CN" w:bidi="hi-IN"/>
        </w:rPr>
        <w:t xml:space="preserve"> </w:t>
      </w:r>
      <w:r w:rsidRPr="00240643">
        <w:rPr>
          <w:rFonts w:ascii="Times New Roman" w:eastAsia="SimSun" w:hAnsi="Times New Roman"/>
          <w:kern w:val="1"/>
          <w:sz w:val="28"/>
          <w:szCs w:val="28"/>
          <w:lang w:eastAsia="zh-CN" w:bidi="hi-IN"/>
        </w:rPr>
        <w:t>…………………..</w:t>
      </w:r>
    </w:p>
    <w:p w14:paraId="1D1A2BD9" w14:textId="77777777" w:rsidR="00A9270F" w:rsidRPr="00240643" w:rsidRDefault="00A9270F" w:rsidP="00A9270F">
      <w:pPr>
        <w:widowControl w:val="0"/>
        <w:shd w:val="clear" w:color="auto" w:fill="FFFFFF"/>
        <w:suppressAutoHyphens/>
        <w:spacing w:after="0" w:line="240" w:lineRule="auto"/>
        <w:ind w:firstLine="709"/>
        <w:jc w:val="both"/>
        <w:rPr>
          <w:rFonts w:ascii="Times New Roman" w:eastAsia="SimSun" w:hAnsi="Times New Roman"/>
          <w:color w:val="000000"/>
          <w:kern w:val="1"/>
          <w:sz w:val="28"/>
          <w:szCs w:val="28"/>
          <w:lang w:eastAsia="zh-CN" w:bidi="hi-IN"/>
        </w:rPr>
      </w:pPr>
      <w:r w:rsidRPr="00240643">
        <w:rPr>
          <w:rFonts w:ascii="Times New Roman" w:eastAsia="SimSun" w:hAnsi="Times New Roman"/>
          <w:color w:val="000000"/>
          <w:kern w:val="1"/>
          <w:sz w:val="28"/>
          <w:szCs w:val="28"/>
          <w:lang w:eastAsia="zh-CN" w:bidi="hi-IN"/>
        </w:rPr>
        <w:t>Для различных образцов НКМ были рассчитаны</w:t>
      </w:r>
      <w:r w:rsidRPr="00240643">
        <w:rPr>
          <w:rFonts w:ascii="Times New Roman" w:eastAsia="SimSun" w:hAnsi="Times New Roman"/>
          <w:kern w:val="1"/>
          <w:sz w:val="28"/>
          <w:szCs w:val="28"/>
          <w:lang w:eastAsia="zh-CN" w:bidi="hi-IN"/>
        </w:rPr>
        <w:t xml:space="preserve"> </w:t>
      </w:r>
      <w:r w:rsidRPr="00240643">
        <w:rPr>
          <w:rFonts w:ascii="Times New Roman" w:eastAsia="SimSun" w:hAnsi="Times New Roman"/>
          <w:color w:val="000000"/>
          <w:kern w:val="1"/>
          <w:sz w:val="28"/>
          <w:szCs w:val="28"/>
          <w:lang w:eastAsia="zh-CN" w:bidi="hi-IN"/>
        </w:rPr>
        <w:t>[1-3] основные сорбционно-структурные характеристики, представленные в таблице 1.</w:t>
      </w:r>
    </w:p>
    <w:p w14:paraId="1010D6A3" w14:textId="77777777" w:rsidR="00A9270F" w:rsidRPr="004E66CE" w:rsidRDefault="00A9270F" w:rsidP="00A9270F">
      <w:pPr>
        <w:widowControl w:val="0"/>
        <w:shd w:val="clear" w:color="auto" w:fill="FFFFFF"/>
        <w:suppressAutoHyphens/>
        <w:spacing w:after="0" w:line="240" w:lineRule="auto"/>
        <w:ind w:firstLine="567"/>
        <w:jc w:val="both"/>
        <w:rPr>
          <w:rFonts w:ascii="Times New Roman" w:eastAsia="SimSun" w:hAnsi="Times New Roman"/>
          <w:color w:val="000000"/>
          <w:kern w:val="1"/>
          <w:sz w:val="24"/>
          <w:szCs w:val="24"/>
          <w:lang w:eastAsia="zh-CN" w:bidi="hi-IN"/>
        </w:rPr>
      </w:pPr>
    </w:p>
    <w:p w14:paraId="7106E488" w14:textId="77777777" w:rsidR="00A9270F" w:rsidRPr="004E66CE" w:rsidRDefault="00A9270F" w:rsidP="00A9270F">
      <w:pPr>
        <w:widowControl w:val="0"/>
        <w:shd w:val="clear" w:color="auto" w:fill="FFFFFF"/>
        <w:suppressAutoHyphens/>
        <w:spacing w:after="0" w:line="240" w:lineRule="auto"/>
        <w:ind w:right="-2"/>
        <w:jc w:val="center"/>
        <w:rPr>
          <w:rFonts w:ascii="Times New Roman" w:eastAsia="SimSun" w:hAnsi="Times New Roman"/>
          <w:color w:val="000000"/>
          <w:w w:val="70"/>
          <w:kern w:val="1"/>
          <w:sz w:val="24"/>
          <w:szCs w:val="24"/>
          <w:lang w:eastAsia="zh-CN" w:bidi="hi-IN"/>
        </w:rPr>
      </w:pPr>
      <w:r w:rsidRPr="004E66CE">
        <w:rPr>
          <w:rFonts w:ascii="Times New Roman" w:eastAsia="SimSun" w:hAnsi="Times New Roman"/>
          <w:b/>
          <w:color w:val="000000"/>
          <w:kern w:val="1"/>
          <w:sz w:val="24"/>
          <w:szCs w:val="24"/>
          <w:lang w:eastAsia="zh-CN" w:bidi="hi-IN"/>
        </w:rPr>
        <w:t>Таблица 1. Основные сорбционно-структурные характеристики НКМ</w:t>
      </w:r>
    </w:p>
    <w:tbl>
      <w:tblPr>
        <w:tblW w:w="0" w:type="auto"/>
        <w:tblCellMar>
          <w:left w:w="40" w:type="dxa"/>
          <w:right w:w="40" w:type="dxa"/>
        </w:tblCellMar>
        <w:tblLook w:val="0000" w:firstRow="0" w:lastRow="0" w:firstColumn="0" w:lastColumn="0" w:noHBand="0" w:noVBand="0"/>
      </w:tblPr>
      <w:tblGrid>
        <w:gridCol w:w="2543"/>
        <w:gridCol w:w="2492"/>
        <w:gridCol w:w="1869"/>
        <w:gridCol w:w="2814"/>
      </w:tblGrid>
      <w:tr w:rsidR="00A9270F" w:rsidRPr="004E66CE" w14:paraId="68B87D91" w14:textId="77777777" w:rsidTr="009734C7">
        <w:trPr>
          <w:trHeight w:hRule="exact" w:val="682"/>
        </w:trPr>
        <w:tc>
          <w:tcPr>
            <w:tcW w:w="0" w:type="auto"/>
            <w:tcBorders>
              <w:top w:val="single" w:sz="6" w:space="0" w:color="000000"/>
              <w:left w:val="single" w:sz="6" w:space="0" w:color="000000"/>
              <w:bottom w:val="single" w:sz="6" w:space="0" w:color="000000"/>
            </w:tcBorders>
            <w:vAlign w:val="center"/>
          </w:tcPr>
          <w:p w14:paraId="307A33E3"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Состав образца</w:t>
            </w:r>
          </w:p>
        </w:tc>
        <w:tc>
          <w:tcPr>
            <w:tcW w:w="0" w:type="auto"/>
            <w:tcBorders>
              <w:top w:val="single" w:sz="6" w:space="0" w:color="000000"/>
              <w:left w:val="single" w:sz="6" w:space="0" w:color="000000"/>
              <w:bottom w:val="single" w:sz="6" w:space="0" w:color="000000"/>
            </w:tcBorders>
            <w:vAlign w:val="center"/>
          </w:tcPr>
          <w:p w14:paraId="5B255651"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 xml:space="preserve">Средний радиус пор, </w:t>
            </w:r>
            <w:proofErr w:type="spellStart"/>
            <w:r w:rsidRPr="004E66CE">
              <w:rPr>
                <w:rFonts w:ascii="Times New Roman" w:eastAsia="SimSun" w:hAnsi="Times New Roman"/>
                <w:color w:val="000000"/>
                <w:kern w:val="1"/>
                <w:sz w:val="24"/>
                <w:szCs w:val="24"/>
                <w:lang w:eastAsia="zh-CN" w:bidi="hi-IN"/>
              </w:rPr>
              <w:t>нм</w:t>
            </w:r>
            <w:proofErr w:type="spellEnd"/>
          </w:p>
        </w:tc>
        <w:tc>
          <w:tcPr>
            <w:tcW w:w="0" w:type="auto"/>
            <w:tcBorders>
              <w:top w:val="single" w:sz="6" w:space="0" w:color="000000"/>
              <w:left w:val="single" w:sz="6" w:space="0" w:color="000000"/>
              <w:bottom w:val="single" w:sz="6" w:space="0" w:color="000000"/>
            </w:tcBorders>
            <w:vAlign w:val="center"/>
          </w:tcPr>
          <w:p w14:paraId="426D4CE0"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Объем пор, cм</w:t>
            </w:r>
            <w:r w:rsidRPr="004E66CE">
              <w:rPr>
                <w:rFonts w:ascii="Times New Roman" w:eastAsia="SimSun" w:hAnsi="Times New Roman"/>
                <w:color w:val="000000"/>
                <w:kern w:val="1"/>
                <w:sz w:val="24"/>
                <w:szCs w:val="24"/>
                <w:vertAlign w:val="superscript"/>
                <w:lang w:eastAsia="zh-CN" w:bidi="hi-IN"/>
              </w:rPr>
              <w:t>3</w:t>
            </w:r>
            <w:r w:rsidRPr="004E66CE">
              <w:rPr>
                <w:rFonts w:ascii="Times New Roman" w:eastAsia="SimSun" w:hAnsi="Times New Roman"/>
                <w:color w:val="000000"/>
                <w:kern w:val="1"/>
                <w:sz w:val="24"/>
                <w:szCs w:val="24"/>
                <w:lang w:eastAsia="zh-CN" w:bidi="hi-IN"/>
              </w:rPr>
              <w:t>/кг</w:t>
            </w:r>
          </w:p>
        </w:tc>
        <w:tc>
          <w:tcPr>
            <w:tcW w:w="0" w:type="auto"/>
            <w:tcBorders>
              <w:top w:val="single" w:sz="6" w:space="0" w:color="000000"/>
              <w:left w:val="single" w:sz="6" w:space="0" w:color="000000"/>
              <w:bottom w:val="single" w:sz="6" w:space="0" w:color="000000"/>
              <w:right w:val="single" w:sz="6" w:space="0" w:color="000000"/>
            </w:tcBorders>
            <w:vAlign w:val="center"/>
          </w:tcPr>
          <w:p w14:paraId="762AF2FB"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Удельная поверхность, м</w:t>
            </w:r>
            <w:r w:rsidRPr="004E66CE">
              <w:rPr>
                <w:rFonts w:ascii="Times New Roman" w:eastAsia="SimSun" w:hAnsi="Times New Roman"/>
                <w:color w:val="000000"/>
                <w:kern w:val="1"/>
                <w:sz w:val="24"/>
                <w:szCs w:val="24"/>
                <w:vertAlign w:val="superscript"/>
                <w:lang w:eastAsia="zh-CN" w:bidi="hi-IN"/>
              </w:rPr>
              <w:t>2</w:t>
            </w:r>
            <w:r w:rsidRPr="004E66CE">
              <w:rPr>
                <w:rFonts w:ascii="Times New Roman" w:eastAsia="SimSun" w:hAnsi="Times New Roman"/>
                <w:color w:val="000000"/>
                <w:kern w:val="1"/>
                <w:sz w:val="24"/>
                <w:szCs w:val="24"/>
                <w:lang w:eastAsia="zh-CN" w:bidi="hi-IN"/>
              </w:rPr>
              <w:t>/г</w:t>
            </w:r>
          </w:p>
        </w:tc>
      </w:tr>
      <w:tr w:rsidR="00A9270F" w:rsidRPr="004E66CE" w14:paraId="3787860E" w14:textId="77777777" w:rsidTr="009734C7">
        <w:trPr>
          <w:trHeight w:hRule="exact" w:val="3697"/>
        </w:trPr>
        <w:tc>
          <w:tcPr>
            <w:tcW w:w="0" w:type="auto"/>
            <w:tcBorders>
              <w:top w:val="single" w:sz="6" w:space="0" w:color="000000"/>
              <w:left w:val="single" w:sz="6" w:space="0" w:color="000000"/>
              <w:bottom w:val="single" w:sz="4" w:space="0" w:color="000000"/>
            </w:tcBorders>
          </w:tcPr>
          <w:p w14:paraId="08B62395"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волокнистый холст:</w:t>
            </w:r>
          </w:p>
          <w:p w14:paraId="4E7FC0ED"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в - 70%, л - 30%</w:t>
            </w:r>
          </w:p>
          <w:p w14:paraId="16192DF9"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НКМ: лавсан (л) - 100%,</w:t>
            </w:r>
          </w:p>
          <w:p w14:paraId="5F05762F"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proofErr w:type="spellStart"/>
            <w:r w:rsidRPr="004E66CE">
              <w:rPr>
                <w:rFonts w:ascii="Times New Roman" w:eastAsia="SimSun" w:hAnsi="Times New Roman"/>
                <w:color w:val="000000"/>
                <w:kern w:val="1"/>
                <w:sz w:val="24"/>
                <w:szCs w:val="24"/>
                <w:lang w:eastAsia="zh-CN" w:bidi="hi-IN"/>
              </w:rPr>
              <w:t>акронал</w:t>
            </w:r>
            <w:proofErr w:type="spellEnd"/>
          </w:p>
          <w:p w14:paraId="6F93C2E9"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НКМ: л -70%,</w:t>
            </w:r>
          </w:p>
          <w:p w14:paraId="12A95CAF"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 xml:space="preserve">в - 30%, </w:t>
            </w:r>
            <w:proofErr w:type="spellStart"/>
            <w:r w:rsidRPr="004E66CE">
              <w:rPr>
                <w:rFonts w:ascii="Times New Roman" w:eastAsia="SimSun" w:hAnsi="Times New Roman"/>
                <w:color w:val="000000"/>
                <w:kern w:val="1"/>
                <w:sz w:val="24"/>
                <w:szCs w:val="24"/>
                <w:lang w:eastAsia="zh-CN" w:bidi="hi-IN"/>
              </w:rPr>
              <w:t>аппретан</w:t>
            </w:r>
            <w:proofErr w:type="spellEnd"/>
          </w:p>
          <w:p w14:paraId="065558C1"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НКМ: л -30%,</w:t>
            </w:r>
          </w:p>
          <w:p w14:paraId="133A99EA"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 xml:space="preserve">в - 70%, </w:t>
            </w:r>
            <w:proofErr w:type="spellStart"/>
            <w:r w:rsidRPr="004E66CE">
              <w:rPr>
                <w:rFonts w:ascii="Times New Roman" w:eastAsia="SimSun" w:hAnsi="Times New Roman"/>
                <w:color w:val="000000"/>
                <w:kern w:val="1"/>
                <w:sz w:val="24"/>
                <w:szCs w:val="24"/>
                <w:lang w:eastAsia="zh-CN" w:bidi="hi-IN"/>
              </w:rPr>
              <w:t>аппретан</w:t>
            </w:r>
            <w:proofErr w:type="spellEnd"/>
          </w:p>
          <w:p w14:paraId="4A2F6985"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НКМ: л -10%,</w:t>
            </w:r>
          </w:p>
          <w:p w14:paraId="17EFE00C"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в - 90%, БНК-40/4</w:t>
            </w:r>
          </w:p>
          <w:p w14:paraId="6872DFD5"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НКМ: вискоза (в) -</w:t>
            </w:r>
          </w:p>
          <w:p w14:paraId="1A01E66B" w14:textId="77777777" w:rsidR="00A9270F" w:rsidRPr="004E66CE" w:rsidRDefault="00A9270F" w:rsidP="009734C7">
            <w:pPr>
              <w:widowControl w:val="0"/>
              <w:shd w:val="clear" w:color="auto" w:fill="FFFFFF"/>
              <w:suppressAutoHyphens/>
              <w:spacing w:after="0" w:line="240" w:lineRule="auto"/>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 xml:space="preserve">- 100%, </w:t>
            </w:r>
            <w:proofErr w:type="spellStart"/>
            <w:r w:rsidRPr="004E66CE">
              <w:rPr>
                <w:rFonts w:ascii="Times New Roman" w:eastAsia="SimSun" w:hAnsi="Times New Roman"/>
                <w:color w:val="000000"/>
                <w:kern w:val="1"/>
                <w:sz w:val="24"/>
                <w:szCs w:val="24"/>
                <w:lang w:eastAsia="zh-CN" w:bidi="hi-IN"/>
              </w:rPr>
              <w:t>акронал</w:t>
            </w:r>
            <w:proofErr w:type="spellEnd"/>
          </w:p>
        </w:tc>
        <w:tc>
          <w:tcPr>
            <w:tcW w:w="0" w:type="auto"/>
            <w:tcBorders>
              <w:top w:val="single" w:sz="6" w:space="0" w:color="000000"/>
              <w:left w:val="single" w:sz="6" w:space="0" w:color="000000"/>
              <w:bottom w:val="single" w:sz="4" w:space="0" w:color="000000"/>
            </w:tcBorders>
          </w:tcPr>
          <w:p w14:paraId="55F149E5" w14:textId="77777777" w:rsidR="00A9270F" w:rsidRPr="004E66CE" w:rsidRDefault="00A9270F" w:rsidP="009734C7">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24ACCAC8"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1.91</w:t>
            </w:r>
          </w:p>
          <w:p w14:paraId="13EC2669"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658A561F"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6.14</w:t>
            </w:r>
          </w:p>
          <w:p w14:paraId="0716C426"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0F6F93F7"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3.46</w:t>
            </w:r>
          </w:p>
          <w:p w14:paraId="468C1A03"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07CEB02C"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2.93</w:t>
            </w:r>
          </w:p>
          <w:p w14:paraId="1F493B9D"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5780AF47"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3.38</w:t>
            </w:r>
          </w:p>
          <w:p w14:paraId="7ED12E4D"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39EA3550"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3.09</w:t>
            </w:r>
          </w:p>
        </w:tc>
        <w:tc>
          <w:tcPr>
            <w:tcW w:w="0" w:type="auto"/>
            <w:tcBorders>
              <w:top w:val="single" w:sz="6" w:space="0" w:color="000000"/>
              <w:left w:val="single" w:sz="6" w:space="0" w:color="000000"/>
              <w:bottom w:val="single" w:sz="4" w:space="0" w:color="000000"/>
            </w:tcBorders>
          </w:tcPr>
          <w:p w14:paraId="690C02EB" w14:textId="77777777" w:rsidR="00A9270F" w:rsidRPr="004E66CE" w:rsidRDefault="00A9270F" w:rsidP="009734C7">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0CD8EECE"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145</w:t>
            </w:r>
          </w:p>
          <w:p w14:paraId="794E0ADB"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42037256"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55.6</w:t>
            </w:r>
          </w:p>
          <w:p w14:paraId="194633F9"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35448C0F"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68.2</w:t>
            </w:r>
          </w:p>
          <w:p w14:paraId="21BDE28F"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0CA949E4"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164.6</w:t>
            </w:r>
          </w:p>
          <w:p w14:paraId="55845D4F"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51FC835A"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237.7</w:t>
            </w:r>
          </w:p>
          <w:p w14:paraId="5F4803DD"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68C90BE6"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264.4</w:t>
            </w:r>
          </w:p>
        </w:tc>
        <w:tc>
          <w:tcPr>
            <w:tcW w:w="0" w:type="auto"/>
            <w:tcBorders>
              <w:top w:val="single" w:sz="6" w:space="0" w:color="000000"/>
              <w:left w:val="single" w:sz="6" w:space="0" w:color="000000"/>
              <w:bottom w:val="single" w:sz="4" w:space="0" w:color="000000"/>
              <w:right w:val="single" w:sz="6" w:space="0" w:color="000000"/>
            </w:tcBorders>
          </w:tcPr>
          <w:p w14:paraId="03DA75DD" w14:textId="77777777" w:rsidR="00A9270F" w:rsidRPr="004E66CE" w:rsidRDefault="00A9270F" w:rsidP="009734C7">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6EE843B3"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151.7</w:t>
            </w:r>
          </w:p>
          <w:p w14:paraId="5F7A0E81"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688B5B07"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18.1</w:t>
            </w:r>
          </w:p>
          <w:p w14:paraId="45301886"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6129A59E"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39.4</w:t>
            </w:r>
          </w:p>
          <w:p w14:paraId="15C38F8B"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0A66859E"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112.3</w:t>
            </w:r>
          </w:p>
          <w:p w14:paraId="1A20A1C4"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70EAABD9"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color w:val="000000"/>
                <w:kern w:val="1"/>
                <w:sz w:val="24"/>
                <w:szCs w:val="24"/>
                <w:lang w:eastAsia="zh-CN" w:bidi="hi-IN"/>
              </w:rPr>
              <w:t>140. 7</w:t>
            </w:r>
          </w:p>
          <w:p w14:paraId="75CFA741"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p>
          <w:p w14:paraId="3A505988" w14:textId="77777777" w:rsidR="00A9270F" w:rsidRPr="004E66CE" w:rsidRDefault="00A9270F" w:rsidP="009734C7">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4E66CE">
              <w:rPr>
                <w:rFonts w:ascii="Times New Roman" w:eastAsia="SimSun" w:hAnsi="Times New Roman"/>
                <w:color w:val="000000"/>
                <w:kern w:val="1"/>
                <w:sz w:val="24"/>
                <w:szCs w:val="24"/>
                <w:lang w:eastAsia="zh-CN" w:bidi="hi-IN"/>
              </w:rPr>
              <w:t>170.9</w:t>
            </w:r>
          </w:p>
        </w:tc>
      </w:tr>
    </w:tbl>
    <w:p w14:paraId="652EA425" w14:textId="77777777" w:rsidR="00A9270F" w:rsidRPr="004E66CE" w:rsidRDefault="00A9270F" w:rsidP="00A9270F">
      <w:pPr>
        <w:widowControl w:val="0"/>
        <w:shd w:val="clear" w:color="auto" w:fill="FFFFFF"/>
        <w:suppressAutoHyphens/>
        <w:spacing w:after="0" w:line="240" w:lineRule="auto"/>
        <w:rPr>
          <w:rFonts w:ascii="Times New Roman" w:eastAsia="SimSun" w:hAnsi="Times New Roman"/>
          <w:kern w:val="1"/>
          <w:sz w:val="24"/>
          <w:szCs w:val="24"/>
          <w:lang w:eastAsia="zh-CN" w:bidi="hi-IN"/>
        </w:rPr>
      </w:pPr>
    </w:p>
    <w:p w14:paraId="495C1035" w14:textId="77777777" w:rsidR="00A9270F" w:rsidRPr="00240643" w:rsidRDefault="00A9270F" w:rsidP="00A9270F">
      <w:pPr>
        <w:widowControl w:val="0"/>
        <w:shd w:val="clear" w:color="auto" w:fill="FFFFFF"/>
        <w:suppressAutoHyphens/>
        <w:spacing w:after="0" w:line="240" w:lineRule="auto"/>
        <w:ind w:firstLine="709"/>
        <w:jc w:val="both"/>
        <w:rPr>
          <w:rFonts w:ascii="Times New Roman" w:eastAsia="SimSun" w:hAnsi="Times New Roman"/>
          <w:color w:val="000000"/>
          <w:kern w:val="1"/>
          <w:sz w:val="28"/>
          <w:szCs w:val="28"/>
          <w:lang w:eastAsia="zh-CN" w:bidi="hi-IN"/>
        </w:rPr>
      </w:pPr>
      <w:r w:rsidRPr="00240643">
        <w:rPr>
          <w:rFonts w:ascii="Times New Roman" w:eastAsia="SimSun" w:hAnsi="Times New Roman"/>
          <w:color w:val="000000"/>
          <w:kern w:val="1"/>
          <w:sz w:val="28"/>
          <w:szCs w:val="28"/>
          <w:lang w:eastAsia="zh-CN" w:bidi="hi-IN"/>
        </w:rPr>
        <w:t>Проведено исследование процесса конвективной сушки нетканых клееных материалов в лабораторных условиях, контактной и конвективной сушки НКМ - в промышленных условиях.</w:t>
      </w:r>
    </w:p>
    <w:p w14:paraId="6BE6A941" w14:textId="77777777" w:rsidR="00A9270F" w:rsidRPr="00240643" w:rsidRDefault="00A9270F" w:rsidP="00A9270F">
      <w:pPr>
        <w:widowControl w:val="0"/>
        <w:shd w:val="clear" w:color="auto" w:fill="FFFFFF"/>
        <w:suppressAutoHyphens/>
        <w:spacing w:after="0" w:line="240" w:lineRule="auto"/>
        <w:ind w:firstLine="709"/>
        <w:jc w:val="both"/>
        <w:rPr>
          <w:rFonts w:ascii="Times New Roman" w:eastAsia="SimSun" w:hAnsi="Times New Roman"/>
          <w:color w:val="000000"/>
          <w:kern w:val="1"/>
          <w:sz w:val="28"/>
          <w:szCs w:val="28"/>
          <w:lang w:eastAsia="zh-CN" w:bidi="hi-IN"/>
        </w:rPr>
      </w:pPr>
      <w:r w:rsidRPr="00240643">
        <w:rPr>
          <w:rFonts w:ascii="Times New Roman" w:eastAsia="SimSun" w:hAnsi="Times New Roman"/>
          <w:color w:val="000000"/>
          <w:kern w:val="1"/>
          <w:sz w:val="28"/>
          <w:szCs w:val="28"/>
          <w:lang w:eastAsia="zh-CN" w:bidi="hi-IN"/>
        </w:rPr>
        <w:t xml:space="preserve">В лабораторных условиях проведены экспериментальные исследования влияния режима конвективной сушки методом двухстороннего продольного обдува, состава волокнистого холста и типа используемого связующего на кинетику процесса сушки НКМ. Изучение процесса сушки проводилось на установке Тамбовского института химического машиностроения в рамках научного договора между МГТУ имени А.Н. Косыгина (МГУДТ), Ивановского НИЭКМИ и ТИХМ </w:t>
      </w:r>
      <w:proofErr w:type="gramStart"/>
      <w:r w:rsidRPr="00240643">
        <w:rPr>
          <w:rFonts w:ascii="Times New Roman" w:eastAsia="SimSun" w:hAnsi="Times New Roman"/>
          <w:color w:val="000000"/>
          <w:kern w:val="1"/>
          <w:sz w:val="28"/>
          <w:szCs w:val="28"/>
          <w:lang w:eastAsia="zh-CN" w:bidi="hi-IN"/>
        </w:rPr>
        <w:t>( ТГТУ</w:t>
      </w:r>
      <w:proofErr w:type="gramEnd"/>
      <w:r w:rsidRPr="00240643">
        <w:rPr>
          <w:rFonts w:ascii="Times New Roman" w:eastAsia="SimSun" w:hAnsi="Times New Roman"/>
          <w:color w:val="000000"/>
          <w:kern w:val="1"/>
          <w:sz w:val="28"/>
          <w:szCs w:val="28"/>
          <w:lang w:eastAsia="zh-CN" w:bidi="hi-IN"/>
        </w:rPr>
        <w:t>).</w:t>
      </w:r>
    </w:p>
    <w:p w14:paraId="0AF800F4" w14:textId="77777777" w:rsidR="00A9270F" w:rsidRPr="00240643" w:rsidRDefault="00A9270F" w:rsidP="00A9270F">
      <w:pPr>
        <w:widowControl w:val="0"/>
        <w:shd w:val="clear" w:color="auto" w:fill="FFFFFF"/>
        <w:suppressAutoHyphens/>
        <w:spacing w:after="0" w:line="240" w:lineRule="auto"/>
        <w:ind w:firstLine="709"/>
        <w:jc w:val="both"/>
        <w:rPr>
          <w:rFonts w:ascii="Times New Roman" w:eastAsia="SimSun" w:hAnsi="Times New Roman"/>
          <w:color w:val="000000"/>
          <w:kern w:val="1"/>
          <w:sz w:val="28"/>
          <w:szCs w:val="28"/>
          <w:lang w:eastAsia="zh-CN" w:bidi="hi-IN"/>
        </w:rPr>
      </w:pPr>
      <w:r w:rsidRPr="00240643">
        <w:rPr>
          <w:rFonts w:ascii="Times New Roman" w:eastAsia="SimSun" w:hAnsi="Times New Roman"/>
          <w:color w:val="000000"/>
          <w:kern w:val="1"/>
          <w:sz w:val="28"/>
          <w:szCs w:val="28"/>
          <w:lang w:eastAsia="zh-CN" w:bidi="hi-IN"/>
        </w:rPr>
        <w:t xml:space="preserve">Исследование кинетики конвективной сушки в зависимости от режимных параметров процесса проводилось для НКМ на основе волокнистого холста (вискоза-30%, лавсан-70%), пропитанного связующим на основе </w:t>
      </w:r>
      <w:proofErr w:type="spellStart"/>
      <w:r w:rsidRPr="00240643">
        <w:rPr>
          <w:rFonts w:ascii="Times New Roman" w:eastAsia="SimSun" w:hAnsi="Times New Roman"/>
          <w:color w:val="000000"/>
          <w:kern w:val="1"/>
          <w:sz w:val="28"/>
          <w:szCs w:val="28"/>
          <w:lang w:eastAsia="zh-CN" w:bidi="hi-IN"/>
        </w:rPr>
        <w:t>акронала</w:t>
      </w:r>
      <w:proofErr w:type="spellEnd"/>
      <w:r w:rsidRPr="00240643">
        <w:rPr>
          <w:rFonts w:ascii="Times New Roman" w:eastAsia="SimSun" w:hAnsi="Times New Roman"/>
          <w:color w:val="000000"/>
          <w:kern w:val="1"/>
          <w:sz w:val="28"/>
          <w:szCs w:val="28"/>
          <w:lang w:eastAsia="zh-CN" w:bidi="hi-IN"/>
        </w:rPr>
        <w:t>. Изменение скорости воздуха от 5 м/с (кривая 1) до 15 м/с (кривая 3), при одинаковой температуре равной 165°</w:t>
      </w:r>
      <w:proofErr w:type="gramStart"/>
      <w:r w:rsidRPr="00240643">
        <w:rPr>
          <w:rFonts w:ascii="Times New Roman" w:eastAsia="SimSun" w:hAnsi="Times New Roman"/>
          <w:color w:val="000000"/>
          <w:kern w:val="1"/>
          <w:sz w:val="28"/>
          <w:szCs w:val="28"/>
          <w:lang w:eastAsia="zh-CN" w:bidi="hi-IN"/>
        </w:rPr>
        <w:t>С ,</w:t>
      </w:r>
      <w:proofErr w:type="gramEnd"/>
      <w:r w:rsidRPr="00240643">
        <w:rPr>
          <w:rFonts w:ascii="Times New Roman" w:eastAsia="SimSun" w:hAnsi="Times New Roman"/>
          <w:color w:val="000000"/>
          <w:kern w:val="1"/>
          <w:sz w:val="28"/>
          <w:szCs w:val="28"/>
          <w:lang w:eastAsia="zh-CN" w:bidi="hi-IN"/>
        </w:rPr>
        <w:t xml:space="preserve"> увеличивает интенсивность сушки приблизительно в 2,5 раза (кривая 2 соответствует скорости обдува 10 м/с)  (рис. 1).</w:t>
      </w:r>
    </w:p>
    <w:p w14:paraId="67493820" w14:textId="77777777" w:rsidR="00A9270F" w:rsidRPr="004E66CE" w:rsidRDefault="00A9270F" w:rsidP="00A9270F">
      <w:pPr>
        <w:widowControl w:val="0"/>
        <w:shd w:val="clear" w:color="auto" w:fill="FFFFFF"/>
        <w:suppressAutoHyphens/>
        <w:spacing w:after="0" w:line="240" w:lineRule="auto"/>
        <w:ind w:firstLine="544"/>
        <w:jc w:val="both"/>
        <w:rPr>
          <w:rFonts w:ascii="Times New Roman" w:eastAsia="SimSun" w:hAnsi="Times New Roman"/>
          <w:color w:val="000000"/>
          <w:kern w:val="1"/>
          <w:sz w:val="24"/>
          <w:szCs w:val="24"/>
          <w:lang w:eastAsia="zh-CN" w:bidi="hi-IN"/>
        </w:rPr>
      </w:pPr>
    </w:p>
    <w:p w14:paraId="7EFB1942" w14:textId="77777777" w:rsidR="00A9270F" w:rsidRPr="004E66CE" w:rsidRDefault="00A9270F" w:rsidP="00A9270F">
      <w:pPr>
        <w:widowControl w:val="0"/>
        <w:shd w:val="clear" w:color="auto" w:fill="FFFFFF"/>
        <w:suppressAutoHyphens/>
        <w:spacing w:after="0" w:line="240" w:lineRule="auto"/>
        <w:jc w:val="center"/>
        <w:rPr>
          <w:rFonts w:ascii="Times New Roman" w:eastAsia="SimSun" w:hAnsi="Times New Roman"/>
          <w:b/>
          <w:color w:val="000000"/>
          <w:kern w:val="1"/>
          <w:sz w:val="24"/>
          <w:szCs w:val="24"/>
          <w:lang w:eastAsia="zh-CN" w:bidi="hi-IN"/>
        </w:rPr>
      </w:pPr>
      <w:r w:rsidRPr="004E66CE">
        <w:rPr>
          <w:rFonts w:ascii="Times New Roman" w:eastAsia="SimSun" w:hAnsi="Times New Roman"/>
          <w:noProof/>
          <w:color w:val="000000"/>
          <w:kern w:val="1"/>
          <w:sz w:val="24"/>
          <w:szCs w:val="24"/>
        </w:rPr>
        <w:drawing>
          <wp:inline distT="0" distB="0" distL="0" distR="0" wp14:anchorId="4429DE70" wp14:editId="154756EA">
            <wp:extent cx="4438650" cy="2219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8650" cy="2219325"/>
                    </a:xfrm>
                    <a:prstGeom prst="rect">
                      <a:avLst/>
                    </a:prstGeom>
                    <a:solidFill>
                      <a:srgbClr val="FFFFFF"/>
                    </a:solidFill>
                    <a:ln>
                      <a:noFill/>
                    </a:ln>
                  </pic:spPr>
                </pic:pic>
              </a:graphicData>
            </a:graphic>
          </wp:inline>
        </w:drawing>
      </w:r>
    </w:p>
    <w:p w14:paraId="0204FFED" w14:textId="77777777" w:rsidR="00A9270F" w:rsidRPr="004E66CE" w:rsidRDefault="00A9270F" w:rsidP="00A9270F">
      <w:pPr>
        <w:widowControl w:val="0"/>
        <w:shd w:val="clear" w:color="auto" w:fill="FFFFFF"/>
        <w:suppressAutoHyphens/>
        <w:spacing w:after="0" w:line="240" w:lineRule="auto"/>
        <w:jc w:val="center"/>
        <w:rPr>
          <w:rFonts w:ascii="Times New Roman" w:eastAsia="SimSun" w:hAnsi="Times New Roman"/>
          <w:b/>
          <w:color w:val="000000"/>
          <w:kern w:val="1"/>
          <w:sz w:val="24"/>
          <w:szCs w:val="24"/>
          <w:lang w:eastAsia="zh-CN" w:bidi="hi-IN"/>
        </w:rPr>
      </w:pPr>
      <w:r w:rsidRPr="004E66CE">
        <w:rPr>
          <w:rFonts w:ascii="Times New Roman" w:eastAsia="SimSun" w:hAnsi="Times New Roman"/>
          <w:b/>
          <w:color w:val="000000"/>
          <w:kern w:val="1"/>
          <w:sz w:val="24"/>
          <w:szCs w:val="24"/>
          <w:lang w:eastAsia="zh-CN" w:bidi="hi-IN"/>
        </w:rPr>
        <w:t>Рис. 1. Кинетика конвективной сушки НКМ методом продольного обдува</w:t>
      </w:r>
    </w:p>
    <w:p w14:paraId="14DADFD2" w14:textId="77777777" w:rsidR="00A9270F" w:rsidRPr="004E66CE" w:rsidRDefault="00A9270F" w:rsidP="00A9270F">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4E66CE">
        <w:rPr>
          <w:rFonts w:ascii="Times New Roman" w:eastAsia="SimSun" w:hAnsi="Times New Roman"/>
          <w:b/>
          <w:color w:val="000000"/>
          <w:kern w:val="1"/>
          <w:sz w:val="24"/>
          <w:szCs w:val="24"/>
          <w:lang w:eastAsia="zh-CN" w:bidi="hi-IN"/>
        </w:rPr>
        <w:t>при разных скоростях воздуха</w:t>
      </w:r>
    </w:p>
    <w:p w14:paraId="2BC94206" w14:textId="77777777" w:rsidR="00A9270F" w:rsidRPr="004E66CE" w:rsidRDefault="00A9270F" w:rsidP="00A9270F">
      <w:pPr>
        <w:widowControl w:val="0"/>
        <w:shd w:val="clear" w:color="auto" w:fill="FFFFFF"/>
        <w:suppressAutoHyphens/>
        <w:spacing w:after="0" w:line="240" w:lineRule="auto"/>
        <w:ind w:firstLine="547"/>
        <w:jc w:val="both"/>
        <w:rPr>
          <w:rFonts w:ascii="Times New Roman" w:eastAsia="SimSun" w:hAnsi="Times New Roman"/>
          <w:color w:val="000000"/>
          <w:kern w:val="1"/>
          <w:sz w:val="24"/>
          <w:szCs w:val="24"/>
          <w:lang w:eastAsia="zh-CN" w:bidi="hi-IN"/>
        </w:rPr>
      </w:pPr>
    </w:p>
    <w:p w14:paraId="62F6BCA4" w14:textId="77777777" w:rsidR="00A9270F" w:rsidRPr="00240643" w:rsidRDefault="00A9270F" w:rsidP="00A9270F">
      <w:pPr>
        <w:widowControl w:val="0"/>
        <w:shd w:val="clear" w:color="auto" w:fill="FFFFFF"/>
        <w:suppressAutoHyphens/>
        <w:spacing w:after="0" w:line="240" w:lineRule="auto"/>
        <w:ind w:firstLine="709"/>
        <w:jc w:val="both"/>
        <w:rPr>
          <w:rFonts w:ascii="Times New Roman" w:eastAsia="SimSun" w:hAnsi="Times New Roman"/>
          <w:color w:val="000000"/>
          <w:kern w:val="1"/>
          <w:sz w:val="28"/>
          <w:szCs w:val="28"/>
          <w:lang w:eastAsia="zh-CN" w:bidi="hi-IN"/>
        </w:rPr>
      </w:pPr>
      <w:r w:rsidRPr="00240643">
        <w:rPr>
          <w:rFonts w:ascii="Times New Roman" w:eastAsia="SimSun" w:hAnsi="Times New Roman"/>
          <w:color w:val="000000"/>
          <w:kern w:val="1"/>
          <w:sz w:val="28"/>
          <w:szCs w:val="28"/>
          <w:lang w:eastAsia="zh-CN" w:bidi="hi-IN"/>
        </w:rPr>
        <w:t>Время сушки НКМ, полученных пропиткой акриловым связующим, различных по составу волокнистых холстов при температуре 165°</w:t>
      </w:r>
      <w:proofErr w:type="gramStart"/>
      <w:r w:rsidRPr="00240643">
        <w:rPr>
          <w:rFonts w:ascii="Times New Roman" w:eastAsia="SimSun" w:hAnsi="Times New Roman"/>
          <w:color w:val="000000"/>
          <w:kern w:val="1"/>
          <w:sz w:val="28"/>
          <w:szCs w:val="28"/>
          <w:lang w:eastAsia="zh-CN" w:bidi="hi-IN"/>
        </w:rPr>
        <w:t>С  и</w:t>
      </w:r>
      <w:proofErr w:type="gramEnd"/>
      <w:r w:rsidRPr="00240643">
        <w:rPr>
          <w:rFonts w:ascii="Times New Roman" w:eastAsia="SimSun" w:hAnsi="Times New Roman"/>
          <w:color w:val="000000"/>
          <w:kern w:val="1"/>
          <w:sz w:val="28"/>
          <w:szCs w:val="28"/>
          <w:lang w:eastAsia="zh-CN" w:bidi="hi-IN"/>
        </w:rPr>
        <w:t xml:space="preserve"> скорости воздуха 10 м/с, уменьшается с увеличением </w:t>
      </w:r>
      <w:r w:rsidRPr="00240643">
        <w:rPr>
          <w:rFonts w:ascii="Times New Roman" w:eastAsia="SimSun" w:hAnsi="Times New Roman"/>
          <w:kern w:val="1"/>
          <w:sz w:val="28"/>
          <w:szCs w:val="28"/>
          <w:lang w:eastAsia="zh-CN" w:bidi="hi-IN"/>
        </w:rPr>
        <w:t xml:space="preserve">содержания </w:t>
      </w:r>
      <w:r w:rsidRPr="00240643">
        <w:rPr>
          <w:rFonts w:ascii="Times New Roman" w:eastAsia="SimSun" w:hAnsi="Times New Roman"/>
          <w:kern w:val="1"/>
          <w:sz w:val="28"/>
          <w:szCs w:val="28"/>
          <w:shd w:val="clear" w:color="auto" w:fill="FFFFFF"/>
          <w:lang w:eastAsia="zh-CN" w:bidi="hi-IN"/>
        </w:rPr>
        <w:t>вискозы в его составе.</w:t>
      </w:r>
      <w:r w:rsidRPr="00240643">
        <w:rPr>
          <w:rFonts w:ascii="Times New Roman" w:eastAsia="SimSun" w:hAnsi="Times New Roman"/>
          <w:color w:val="000000"/>
          <w:kern w:val="1"/>
          <w:sz w:val="28"/>
          <w:szCs w:val="28"/>
          <w:lang w:eastAsia="zh-CN" w:bidi="hi-IN"/>
        </w:rPr>
        <w:t xml:space="preserve"> …………</w:t>
      </w:r>
      <w:r>
        <w:rPr>
          <w:rFonts w:ascii="Times New Roman" w:eastAsia="SimSun" w:hAnsi="Times New Roman"/>
          <w:color w:val="000000"/>
          <w:kern w:val="1"/>
          <w:sz w:val="28"/>
          <w:szCs w:val="28"/>
          <w:lang w:eastAsia="zh-CN" w:bidi="hi-IN"/>
        </w:rPr>
        <w:t>…………………………………………….…………………………………</w:t>
      </w:r>
    </w:p>
    <w:p w14:paraId="2EAFBEF7" w14:textId="77777777" w:rsidR="00A9270F" w:rsidRPr="00240643" w:rsidRDefault="00A9270F" w:rsidP="00A9270F">
      <w:pPr>
        <w:widowControl w:val="0"/>
        <w:suppressAutoHyphens/>
        <w:spacing w:after="0" w:line="240" w:lineRule="auto"/>
        <w:ind w:firstLine="709"/>
        <w:jc w:val="both"/>
        <w:rPr>
          <w:rFonts w:ascii="Times New Roman" w:eastAsia="SimSun" w:hAnsi="Times New Roman"/>
          <w:kern w:val="1"/>
          <w:sz w:val="28"/>
          <w:szCs w:val="28"/>
          <w:lang w:eastAsia="zh-CN" w:bidi="hi-IN"/>
        </w:rPr>
      </w:pPr>
      <w:r w:rsidRPr="00240643">
        <w:rPr>
          <w:rFonts w:ascii="Times New Roman" w:eastAsia="SimSun" w:hAnsi="Times New Roman"/>
          <w:kern w:val="1"/>
          <w:sz w:val="28"/>
          <w:szCs w:val="28"/>
          <w:lang w:eastAsia="zh-CN" w:bidi="hi-IN"/>
        </w:rPr>
        <w:t xml:space="preserve">В заключение статьи следует отметить, что </w:t>
      </w:r>
      <w:r>
        <w:rPr>
          <w:rFonts w:ascii="Times New Roman" w:eastAsia="SimSun" w:hAnsi="Times New Roman"/>
          <w:kern w:val="1"/>
          <w:sz w:val="28"/>
          <w:szCs w:val="28"/>
          <w:lang w:eastAsia="zh-CN" w:bidi="hi-IN"/>
        </w:rPr>
        <w:t>…………………………………</w:t>
      </w:r>
    </w:p>
    <w:p w14:paraId="273DC5FA" w14:textId="77777777" w:rsidR="00A9270F" w:rsidRPr="00026642" w:rsidRDefault="00A9270F" w:rsidP="00A9270F">
      <w:pPr>
        <w:widowControl w:val="0"/>
        <w:shd w:val="clear" w:color="auto" w:fill="FFFFFF"/>
        <w:suppressAutoHyphens/>
        <w:spacing w:after="0" w:line="240" w:lineRule="auto"/>
        <w:ind w:left="14" w:right="24" w:firstLine="634"/>
        <w:jc w:val="center"/>
        <w:rPr>
          <w:rFonts w:ascii="Times New Roman" w:eastAsia="SimSun" w:hAnsi="Times New Roman"/>
          <w:b/>
          <w:bCs/>
          <w:kern w:val="1"/>
          <w:sz w:val="28"/>
          <w:szCs w:val="28"/>
          <w:lang w:eastAsia="zh-CN" w:bidi="hi-IN"/>
        </w:rPr>
      </w:pPr>
    </w:p>
    <w:p w14:paraId="07E0BCCC" w14:textId="77777777" w:rsidR="00A9270F" w:rsidRPr="00026642" w:rsidRDefault="00A9270F" w:rsidP="00A9270F">
      <w:pPr>
        <w:spacing w:after="0" w:line="240" w:lineRule="auto"/>
        <w:jc w:val="center"/>
        <w:rPr>
          <w:rFonts w:ascii="Times New Roman" w:eastAsia="SimSun" w:hAnsi="Times New Roman"/>
          <w:b/>
          <w:color w:val="000000"/>
          <w:kern w:val="1"/>
          <w:sz w:val="28"/>
          <w:szCs w:val="28"/>
          <w:lang w:eastAsia="zh-CN" w:bidi="hi-IN"/>
        </w:rPr>
      </w:pPr>
      <w:r w:rsidRPr="00026642">
        <w:rPr>
          <w:rFonts w:ascii="Times New Roman" w:eastAsia="SimSun" w:hAnsi="Times New Roman"/>
          <w:b/>
          <w:color w:val="000000"/>
          <w:kern w:val="1"/>
          <w:sz w:val="28"/>
          <w:szCs w:val="28"/>
          <w:lang w:eastAsia="zh-CN" w:bidi="hi-IN"/>
        </w:rPr>
        <w:t>Образец оформления списка литературы</w:t>
      </w:r>
    </w:p>
    <w:p w14:paraId="53B7A1B2"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szCs w:val="24"/>
        </w:rPr>
        <w:t xml:space="preserve">а) </w:t>
      </w:r>
      <w:r w:rsidRPr="007B5561">
        <w:rPr>
          <w:rFonts w:ascii="Times New Roman" w:hAnsi="Times New Roman"/>
          <w:b/>
          <w:szCs w:val="24"/>
        </w:rPr>
        <w:t>для книг:</w:t>
      </w:r>
    </w:p>
    <w:p w14:paraId="46C2FD5C"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Петров П.П.</w:t>
      </w:r>
      <w:r w:rsidRPr="007B5561">
        <w:rPr>
          <w:rFonts w:ascii="Times New Roman" w:hAnsi="Times New Roman"/>
          <w:szCs w:val="24"/>
        </w:rPr>
        <w:t xml:space="preserve"> Название книги. Т. 1. М.: Наука, 2000. 462 с.</w:t>
      </w:r>
    </w:p>
    <w:p w14:paraId="417E8824"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szCs w:val="24"/>
        </w:rPr>
        <w:t>Название книги / Под ред. Быкова К.М. Город: Изд-во (Институт), 1988. 462 с.</w:t>
      </w:r>
    </w:p>
    <w:p w14:paraId="2E399F20"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Лось Г.А.</w:t>
      </w:r>
      <w:r w:rsidRPr="007B5561">
        <w:rPr>
          <w:rFonts w:ascii="Times New Roman" w:hAnsi="Times New Roman"/>
          <w:szCs w:val="24"/>
        </w:rPr>
        <w:t xml:space="preserve"> Название. В кн.: Название книги. М.: ИЛ, 1960. С. 246.</w:t>
      </w:r>
    </w:p>
    <w:p w14:paraId="739A647D"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б) </w:t>
      </w:r>
      <w:r w:rsidRPr="007B5561">
        <w:rPr>
          <w:rFonts w:ascii="Times New Roman" w:hAnsi="Times New Roman"/>
          <w:b/>
          <w:szCs w:val="24"/>
        </w:rPr>
        <w:t>для журнальных статей:</w:t>
      </w:r>
    </w:p>
    <w:p w14:paraId="050E15C3" w14:textId="77777777" w:rsidR="00A9270F" w:rsidRPr="007B5561" w:rsidRDefault="00A9270F" w:rsidP="00A9270F">
      <w:pPr>
        <w:spacing w:after="0" w:line="240" w:lineRule="auto"/>
        <w:jc w:val="both"/>
        <w:rPr>
          <w:rFonts w:ascii="Times New Roman" w:hAnsi="Times New Roman"/>
          <w:szCs w:val="24"/>
          <w:lang w:val="en-US"/>
        </w:rPr>
      </w:pPr>
      <w:proofErr w:type="spellStart"/>
      <w:r w:rsidRPr="007B5561">
        <w:rPr>
          <w:rFonts w:ascii="Times New Roman" w:hAnsi="Times New Roman"/>
          <w:i/>
          <w:szCs w:val="24"/>
        </w:rPr>
        <w:t>Колманов</w:t>
      </w:r>
      <w:proofErr w:type="spellEnd"/>
      <w:r w:rsidRPr="007B5561">
        <w:rPr>
          <w:rFonts w:ascii="Times New Roman" w:hAnsi="Times New Roman"/>
          <w:i/>
          <w:szCs w:val="24"/>
        </w:rPr>
        <w:t xml:space="preserve"> М.М. </w:t>
      </w:r>
      <w:r w:rsidRPr="007B5561">
        <w:rPr>
          <w:rFonts w:ascii="Times New Roman" w:hAnsi="Times New Roman"/>
          <w:szCs w:val="24"/>
        </w:rPr>
        <w:t xml:space="preserve">Название статьи // Название журнала. </w:t>
      </w:r>
      <w:r w:rsidRPr="007B5561">
        <w:rPr>
          <w:rFonts w:ascii="Times New Roman" w:hAnsi="Times New Roman"/>
          <w:szCs w:val="24"/>
          <w:lang w:val="en-US"/>
        </w:rPr>
        <w:t xml:space="preserve">1978. </w:t>
      </w:r>
      <w:r w:rsidRPr="007B5561">
        <w:rPr>
          <w:rFonts w:ascii="Times New Roman" w:hAnsi="Times New Roman"/>
          <w:szCs w:val="24"/>
        </w:rPr>
        <w:t>Т</w:t>
      </w:r>
      <w:r w:rsidRPr="007B5561">
        <w:rPr>
          <w:rFonts w:ascii="Times New Roman" w:hAnsi="Times New Roman"/>
          <w:szCs w:val="24"/>
          <w:lang w:val="en-US"/>
        </w:rPr>
        <w:t xml:space="preserve">. 3. № 3. </w:t>
      </w:r>
      <w:r w:rsidRPr="007B5561">
        <w:rPr>
          <w:rFonts w:ascii="Times New Roman" w:hAnsi="Times New Roman"/>
          <w:szCs w:val="24"/>
        </w:rPr>
        <w:t>С</w:t>
      </w:r>
      <w:r w:rsidRPr="007B5561">
        <w:rPr>
          <w:rFonts w:ascii="Times New Roman" w:hAnsi="Times New Roman"/>
          <w:szCs w:val="24"/>
          <w:lang w:val="en-US"/>
        </w:rPr>
        <w:t>. 10.</w:t>
      </w:r>
    </w:p>
    <w:p w14:paraId="0865812E"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lang w:val="en-US"/>
        </w:rPr>
        <w:t>Bernstein I.B., Holstein T.</w:t>
      </w:r>
      <w:r w:rsidRPr="007B5561">
        <w:rPr>
          <w:rFonts w:ascii="Times New Roman" w:hAnsi="Times New Roman"/>
          <w:szCs w:val="24"/>
          <w:lang w:val="en-US"/>
        </w:rPr>
        <w:t xml:space="preserve"> Electron Energy Distributions in Stationary Discharges // Phys. </w:t>
      </w:r>
      <w:proofErr w:type="spellStart"/>
      <w:r w:rsidRPr="007B5561">
        <w:rPr>
          <w:rFonts w:ascii="Times New Roman" w:hAnsi="Times New Roman"/>
          <w:szCs w:val="24"/>
        </w:rPr>
        <w:t>Rev</w:t>
      </w:r>
      <w:proofErr w:type="spellEnd"/>
      <w:r w:rsidRPr="007B5561">
        <w:rPr>
          <w:rFonts w:ascii="Times New Roman" w:hAnsi="Times New Roman"/>
          <w:szCs w:val="24"/>
        </w:rPr>
        <w:t>. 1954. V. 94. P. 1475.</w:t>
      </w:r>
    </w:p>
    <w:p w14:paraId="3919830D"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в) </w:t>
      </w:r>
      <w:r w:rsidRPr="007B5561">
        <w:rPr>
          <w:rFonts w:ascii="Times New Roman" w:hAnsi="Times New Roman"/>
          <w:b/>
          <w:szCs w:val="24"/>
        </w:rPr>
        <w:t>труды института:</w:t>
      </w:r>
    </w:p>
    <w:p w14:paraId="22C54C30"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Морозов В.П.</w:t>
      </w:r>
      <w:r w:rsidRPr="007B5561">
        <w:rPr>
          <w:rFonts w:ascii="Times New Roman" w:hAnsi="Times New Roman"/>
          <w:szCs w:val="24"/>
        </w:rPr>
        <w:t xml:space="preserve"> Название. Тр. Института. </w:t>
      </w:r>
      <w:proofErr w:type="spellStart"/>
      <w:r w:rsidRPr="007B5561">
        <w:rPr>
          <w:rFonts w:ascii="Times New Roman" w:hAnsi="Times New Roman"/>
          <w:szCs w:val="24"/>
        </w:rPr>
        <w:t>Вып</w:t>
      </w:r>
      <w:proofErr w:type="spellEnd"/>
      <w:r w:rsidRPr="007B5561">
        <w:rPr>
          <w:rFonts w:ascii="Times New Roman" w:hAnsi="Times New Roman"/>
          <w:szCs w:val="24"/>
        </w:rPr>
        <w:t>. 6. Киев, 1958. С. 40.</w:t>
      </w:r>
    </w:p>
    <w:p w14:paraId="06088556"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г) </w:t>
      </w:r>
      <w:r w:rsidRPr="007B5561">
        <w:rPr>
          <w:rFonts w:ascii="Times New Roman" w:hAnsi="Times New Roman"/>
          <w:b/>
          <w:szCs w:val="24"/>
        </w:rPr>
        <w:t>для диссертаций:</w:t>
      </w:r>
    </w:p>
    <w:p w14:paraId="0FEFFB0D"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Иванов Л.С.</w:t>
      </w:r>
      <w:r w:rsidRPr="007B5561">
        <w:rPr>
          <w:rFonts w:ascii="Times New Roman" w:hAnsi="Times New Roman"/>
          <w:szCs w:val="24"/>
        </w:rPr>
        <w:t xml:space="preserve"> Название. </w:t>
      </w:r>
      <w:proofErr w:type="spellStart"/>
      <w:r w:rsidRPr="007B5561">
        <w:rPr>
          <w:rFonts w:ascii="Times New Roman" w:hAnsi="Times New Roman"/>
          <w:szCs w:val="24"/>
        </w:rPr>
        <w:t>Дис</w:t>
      </w:r>
      <w:proofErr w:type="spellEnd"/>
      <w:r w:rsidRPr="007B5561">
        <w:rPr>
          <w:rFonts w:ascii="Times New Roman" w:hAnsi="Times New Roman"/>
          <w:szCs w:val="24"/>
        </w:rPr>
        <w:t xml:space="preserve">. ... канд. </w:t>
      </w:r>
      <w:proofErr w:type="spellStart"/>
      <w:r w:rsidRPr="007B5561">
        <w:rPr>
          <w:rFonts w:ascii="Times New Roman" w:hAnsi="Times New Roman"/>
          <w:szCs w:val="24"/>
        </w:rPr>
        <w:t>техн</w:t>
      </w:r>
      <w:proofErr w:type="spellEnd"/>
      <w:r w:rsidRPr="007B5561">
        <w:rPr>
          <w:rFonts w:ascii="Times New Roman" w:hAnsi="Times New Roman"/>
          <w:szCs w:val="24"/>
        </w:rPr>
        <w:t>. наук. М.: Институт, 1987. 50 с.</w:t>
      </w:r>
    </w:p>
    <w:p w14:paraId="047EEE27"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Сидоров К.М.</w:t>
      </w:r>
      <w:r w:rsidRPr="007B5561">
        <w:rPr>
          <w:rFonts w:ascii="Times New Roman" w:hAnsi="Times New Roman"/>
          <w:szCs w:val="24"/>
        </w:rPr>
        <w:t xml:space="preserve"> Название. Автореф</w:t>
      </w:r>
      <w:r>
        <w:rPr>
          <w:rFonts w:ascii="Times New Roman" w:hAnsi="Times New Roman"/>
          <w:szCs w:val="24"/>
        </w:rPr>
        <w:t>ерат</w:t>
      </w:r>
      <w:r w:rsidRPr="007B5561">
        <w:rPr>
          <w:rFonts w:ascii="Times New Roman" w:hAnsi="Times New Roman"/>
          <w:szCs w:val="24"/>
        </w:rPr>
        <w:t xml:space="preserve"> </w:t>
      </w:r>
      <w:proofErr w:type="spellStart"/>
      <w:r w:rsidRPr="007B5561">
        <w:rPr>
          <w:rFonts w:ascii="Times New Roman" w:hAnsi="Times New Roman"/>
          <w:szCs w:val="24"/>
        </w:rPr>
        <w:t>дис</w:t>
      </w:r>
      <w:proofErr w:type="spellEnd"/>
      <w:r w:rsidRPr="007B5561">
        <w:rPr>
          <w:rFonts w:ascii="Times New Roman" w:hAnsi="Times New Roman"/>
          <w:szCs w:val="24"/>
        </w:rPr>
        <w:t xml:space="preserve">. ... </w:t>
      </w:r>
      <w:proofErr w:type="spellStart"/>
      <w:r w:rsidRPr="007B5561">
        <w:rPr>
          <w:rFonts w:ascii="Times New Roman" w:hAnsi="Times New Roman"/>
          <w:szCs w:val="24"/>
        </w:rPr>
        <w:t>докт</w:t>
      </w:r>
      <w:proofErr w:type="spellEnd"/>
      <w:r w:rsidRPr="007B5561">
        <w:rPr>
          <w:rFonts w:ascii="Times New Roman" w:hAnsi="Times New Roman"/>
          <w:szCs w:val="24"/>
        </w:rPr>
        <w:t xml:space="preserve">. </w:t>
      </w:r>
      <w:proofErr w:type="spellStart"/>
      <w:r w:rsidRPr="007B5561">
        <w:rPr>
          <w:rFonts w:ascii="Times New Roman" w:hAnsi="Times New Roman"/>
          <w:szCs w:val="24"/>
        </w:rPr>
        <w:t>техн</w:t>
      </w:r>
      <w:proofErr w:type="spellEnd"/>
      <w:r w:rsidRPr="007B5561">
        <w:rPr>
          <w:rFonts w:ascii="Times New Roman" w:hAnsi="Times New Roman"/>
          <w:szCs w:val="24"/>
        </w:rPr>
        <w:t>. наук. М.: Институт, 1982. 130 с.</w:t>
      </w:r>
    </w:p>
    <w:p w14:paraId="14830C23"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д) </w:t>
      </w:r>
      <w:r w:rsidRPr="007B5561">
        <w:rPr>
          <w:rFonts w:ascii="Times New Roman" w:hAnsi="Times New Roman"/>
          <w:b/>
          <w:szCs w:val="24"/>
        </w:rPr>
        <w:t>для авторского свидетельства:</w:t>
      </w:r>
    </w:p>
    <w:p w14:paraId="02755683"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Берков П.П.</w:t>
      </w:r>
      <w:r w:rsidRPr="007B5561">
        <w:rPr>
          <w:rFonts w:ascii="Times New Roman" w:hAnsi="Times New Roman"/>
          <w:szCs w:val="24"/>
        </w:rPr>
        <w:t xml:space="preserve"> Название. А. с. 52 РФ // Б.И. </w:t>
      </w:r>
      <w:proofErr w:type="gramStart"/>
      <w:r w:rsidRPr="007B5561">
        <w:rPr>
          <w:rFonts w:ascii="Times New Roman" w:hAnsi="Times New Roman"/>
          <w:szCs w:val="24"/>
        </w:rPr>
        <w:t>1967.№</w:t>
      </w:r>
      <w:proofErr w:type="gramEnd"/>
      <w:r w:rsidRPr="007B5561">
        <w:rPr>
          <w:rFonts w:ascii="Times New Roman" w:hAnsi="Times New Roman"/>
          <w:szCs w:val="24"/>
        </w:rPr>
        <w:t xml:space="preserve"> 3. С. 44.</w:t>
      </w:r>
    </w:p>
    <w:p w14:paraId="6A84911D"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Волов Д.Б.</w:t>
      </w:r>
      <w:r w:rsidRPr="007B5561">
        <w:rPr>
          <w:rFonts w:ascii="Times New Roman" w:hAnsi="Times New Roman"/>
          <w:szCs w:val="24"/>
        </w:rPr>
        <w:t xml:space="preserve"> </w:t>
      </w:r>
      <w:proofErr w:type="spellStart"/>
      <w:r w:rsidRPr="007B5561">
        <w:rPr>
          <w:rFonts w:ascii="Times New Roman" w:hAnsi="Times New Roman"/>
          <w:szCs w:val="24"/>
        </w:rPr>
        <w:t>Теплогенератор</w:t>
      </w:r>
      <w:proofErr w:type="spellEnd"/>
      <w:r w:rsidRPr="007B5561">
        <w:rPr>
          <w:rFonts w:ascii="Times New Roman" w:hAnsi="Times New Roman"/>
          <w:szCs w:val="24"/>
        </w:rPr>
        <w:t>. Патент на полезную модель № 51416. Кл. МПК-7:25В29/00.02.10.2006.</w:t>
      </w:r>
    </w:p>
    <w:p w14:paraId="7AC00836"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е) </w:t>
      </w:r>
      <w:r w:rsidRPr="007B5561">
        <w:rPr>
          <w:rFonts w:ascii="Times New Roman" w:hAnsi="Times New Roman"/>
          <w:b/>
          <w:szCs w:val="24"/>
        </w:rPr>
        <w:t>для депонированных статей:</w:t>
      </w:r>
    </w:p>
    <w:p w14:paraId="3407E811"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Спиридонов В.П.</w:t>
      </w:r>
      <w:r w:rsidRPr="007B5561">
        <w:rPr>
          <w:rFonts w:ascii="Times New Roman" w:hAnsi="Times New Roman"/>
          <w:szCs w:val="24"/>
        </w:rPr>
        <w:t xml:space="preserve"> Название М.: 1985. 30 с. – </w:t>
      </w:r>
      <w:proofErr w:type="spellStart"/>
      <w:r w:rsidRPr="007B5561">
        <w:rPr>
          <w:rFonts w:ascii="Times New Roman" w:hAnsi="Times New Roman"/>
          <w:szCs w:val="24"/>
        </w:rPr>
        <w:t>Деп</w:t>
      </w:r>
      <w:proofErr w:type="spellEnd"/>
      <w:r w:rsidRPr="007B5561">
        <w:rPr>
          <w:rFonts w:ascii="Times New Roman" w:hAnsi="Times New Roman"/>
          <w:szCs w:val="24"/>
        </w:rPr>
        <w:t>. в ВИНИТИ 27.09.86, № 18391.</w:t>
      </w:r>
    </w:p>
    <w:p w14:paraId="2E5EB61C"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ж) </w:t>
      </w:r>
      <w:r w:rsidRPr="007B5561">
        <w:rPr>
          <w:rFonts w:ascii="Times New Roman" w:hAnsi="Times New Roman"/>
          <w:b/>
          <w:szCs w:val="24"/>
        </w:rPr>
        <w:t>конференции, семинары и т.п.:</w:t>
      </w:r>
    </w:p>
    <w:p w14:paraId="027D1329"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Фамилия и инициалы автора.</w:t>
      </w:r>
      <w:r w:rsidRPr="007B5561">
        <w:rPr>
          <w:rFonts w:ascii="Times New Roman" w:hAnsi="Times New Roman"/>
          <w:szCs w:val="24"/>
        </w:rPr>
        <w:t xml:space="preserve"> Название // Матер., Тез. </w:t>
      </w:r>
      <w:proofErr w:type="spellStart"/>
      <w:r w:rsidRPr="007B5561">
        <w:rPr>
          <w:rFonts w:ascii="Times New Roman" w:hAnsi="Times New Roman"/>
          <w:szCs w:val="24"/>
        </w:rPr>
        <w:t>докл</w:t>
      </w:r>
      <w:proofErr w:type="spellEnd"/>
      <w:r w:rsidRPr="007B5561">
        <w:rPr>
          <w:rFonts w:ascii="Times New Roman" w:hAnsi="Times New Roman"/>
          <w:szCs w:val="24"/>
        </w:rPr>
        <w:t>. Название мероприятия "Тема". Город: Издатель, Год. С.</w:t>
      </w:r>
    </w:p>
    <w:p w14:paraId="1354CE36"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з) </w:t>
      </w:r>
      <w:r w:rsidRPr="007B5561">
        <w:rPr>
          <w:rFonts w:ascii="Times New Roman" w:hAnsi="Times New Roman"/>
          <w:b/>
          <w:szCs w:val="24"/>
        </w:rPr>
        <w:t>переведенная книга:</w:t>
      </w:r>
    </w:p>
    <w:p w14:paraId="37779795" w14:textId="77777777" w:rsidR="00A9270F" w:rsidRPr="007B5561" w:rsidRDefault="00A9270F" w:rsidP="00A9270F">
      <w:pPr>
        <w:spacing w:after="0" w:line="240" w:lineRule="auto"/>
        <w:jc w:val="both"/>
        <w:rPr>
          <w:rFonts w:ascii="Times New Roman" w:hAnsi="Times New Roman"/>
          <w:szCs w:val="24"/>
        </w:rPr>
      </w:pPr>
      <w:proofErr w:type="spellStart"/>
      <w:r w:rsidRPr="007B5561">
        <w:rPr>
          <w:rFonts w:ascii="Times New Roman" w:hAnsi="Times New Roman"/>
          <w:i/>
          <w:szCs w:val="24"/>
        </w:rPr>
        <w:t>Харш</w:t>
      </w:r>
      <w:proofErr w:type="spellEnd"/>
      <w:r w:rsidRPr="007B5561">
        <w:rPr>
          <w:rFonts w:ascii="Times New Roman" w:hAnsi="Times New Roman"/>
          <w:i/>
          <w:szCs w:val="24"/>
        </w:rPr>
        <w:t xml:space="preserve"> Ф., </w:t>
      </w:r>
      <w:proofErr w:type="spellStart"/>
      <w:r w:rsidRPr="007B5561">
        <w:rPr>
          <w:rFonts w:ascii="Times New Roman" w:hAnsi="Times New Roman"/>
          <w:i/>
          <w:szCs w:val="24"/>
        </w:rPr>
        <w:t>Хени</w:t>
      </w:r>
      <w:proofErr w:type="spellEnd"/>
      <w:r w:rsidRPr="007B5561">
        <w:rPr>
          <w:rFonts w:ascii="Times New Roman" w:hAnsi="Times New Roman"/>
          <w:i/>
          <w:szCs w:val="24"/>
        </w:rPr>
        <w:t xml:space="preserve"> В., </w:t>
      </w:r>
      <w:proofErr w:type="spellStart"/>
      <w:r w:rsidRPr="007B5561">
        <w:rPr>
          <w:rFonts w:ascii="Times New Roman" w:hAnsi="Times New Roman"/>
          <w:i/>
          <w:szCs w:val="24"/>
        </w:rPr>
        <w:t>Зонтаг</w:t>
      </w:r>
      <w:proofErr w:type="spellEnd"/>
      <w:r w:rsidRPr="007B5561">
        <w:rPr>
          <w:rFonts w:ascii="Times New Roman" w:hAnsi="Times New Roman"/>
          <w:i/>
          <w:szCs w:val="24"/>
        </w:rPr>
        <w:t xml:space="preserve"> Х.</w:t>
      </w:r>
      <w:r w:rsidRPr="007B5561">
        <w:rPr>
          <w:rFonts w:ascii="Times New Roman" w:hAnsi="Times New Roman"/>
          <w:szCs w:val="24"/>
        </w:rPr>
        <w:t xml:space="preserve"> Атлас стальных конструкций. Пер. с нем. М.: </w:t>
      </w:r>
      <w:proofErr w:type="spellStart"/>
      <w:r w:rsidRPr="007B5561">
        <w:rPr>
          <w:rFonts w:ascii="Times New Roman" w:hAnsi="Times New Roman"/>
          <w:szCs w:val="24"/>
        </w:rPr>
        <w:t>Стройиздат</w:t>
      </w:r>
      <w:proofErr w:type="spellEnd"/>
      <w:r w:rsidRPr="007B5561">
        <w:rPr>
          <w:rFonts w:ascii="Times New Roman" w:hAnsi="Times New Roman"/>
          <w:szCs w:val="24"/>
        </w:rPr>
        <w:t>, 1977. 351 с.</w:t>
      </w:r>
    </w:p>
    <w:p w14:paraId="01FEEED2"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и) </w:t>
      </w:r>
      <w:r w:rsidRPr="007B5561">
        <w:rPr>
          <w:rFonts w:ascii="Times New Roman" w:hAnsi="Times New Roman"/>
          <w:b/>
          <w:szCs w:val="24"/>
        </w:rPr>
        <w:t>интернет-ресурсы:</w:t>
      </w:r>
    </w:p>
    <w:p w14:paraId="2C1CB0E7"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 xml:space="preserve">Авторы </w:t>
      </w:r>
      <w:r w:rsidRPr="007B5561">
        <w:rPr>
          <w:rFonts w:ascii="Times New Roman" w:hAnsi="Times New Roman"/>
          <w:szCs w:val="24"/>
        </w:rPr>
        <w:t>(если есть). Общее название // Год. Ссылка</w:t>
      </w:r>
    </w:p>
    <w:p w14:paraId="63BB53C0"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i/>
          <w:szCs w:val="24"/>
        </w:rPr>
        <w:t>Иванов И.И.</w:t>
      </w:r>
      <w:r w:rsidRPr="007B5561">
        <w:rPr>
          <w:rFonts w:ascii="Times New Roman" w:hAnsi="Times New Roman"/>
          <w:szCs w:val="24"/>
        </w:rPr>
        <w:t xml:space="preserve"> Теплофизические свойства щелочных металлов // 2001. http://www. ... .</w:t>
      </w:r>
      <w:proofErr w:type="spellStart"/>
      <w:r w:rsidRPr="007B5561">
        <w:rPr>
          <w:rFonts w:ascii="Times New Roman" w:hAnsi="Times New Roman"/>
          <w:szCs w:val="24"/>
        </w:rPr>
        <w:t>ru</w:t>
      </w:r>
      <w:proofErr w:type="spellEnd"/>
      <w:r w:rsidRPr="007B5561">
        <w:rPr>
          <w:rFonts w:ascii="Times New Roman" w:hAnsi="Times New Roman"/>
          <w:szCs w:val="24"/>
        </w:rPr>
        <w:t>/...</w:t>
      </w:r>
      <w:proofErr w:type="gramStart"/>
      <w:r w:rsidRPr="007B5561">
        <w:rPr>
          <w:rFonts w:ascii="Times New Roman" w:hAnsi="Times New Roman"/>
          <w:szCs w:val="24"/>
        </w:rPr>
        <w:t>/....</w:t>
      </w:r>
      <w:proofErr w:type="spellStart"/>
      <w:proofErr w:type="gramEnd"/>
      <w:r w:rsidRPr="007B5561">
        <w:rPr>
          <w:rFonts w:ascii="Times New Roman" w:hAnsi="Times New Roman"/>
          <w:szCs w:val="24"/>
        </w:rPr>
        <w:t>html</w:t>
      </w:r>
      <w:proofErr w:type="spellEnd"/>
    </w:p>
    <w:p w14:paraId="2488E8AF" w14:textId="77777777" w:rsidR="00A9270F" w:rsidRPr="007B5561" w:rsidRDefault="00A9270F" w:rsidP="00A9270F">
      <w:pPr>
        <w:spacing w:after="0" w:line="240" w:lineRule="auto"/>
        <w:jc w:val="both"/>
        <w:rPr>
          <w:rFonts w:ascii="Times New Roman" w:hAnsi="Times New Roman"/>
          <w:b/>
          <w:szCs w:val="24"/>
        </w:rPr>
      </w:pPr>
      <w:r w:rsidRPr="007B5561">
        <w:rPr>
          <w:rFonts w:ascii="Times New Roman" w:hAnsi="Times New Roman"/>
          <w:szCs w:val="24"/>
        </w:rPr>
        <w:t xml:space="preserve">к) </w:t>
      </w:r>
      <w:r w:rsidRPr="007B5561">
        <w:rPr>
          <w:rFonts w:ascii="Times New Roman" w:hAnsi="Times New Roman"/>
          <w:b/>
          <w:szCs w:val="24"/>
        </w:rPr>
        <w:t>статьи в электронных журналах:</w:t>
      </w:r>
    </w:p>
    <w:p w14:paraId="335345AF" w14:textId="77777777" w:rsidR="00A9270F" w:rsidRPr="007B5561" w:rsidRDefault="00A9270F" w:rsidP="00A9270F">
      <w:pPr>
        <w:spacing w:after="0" w:line="240" w:lineRule="auto"/>
        <w:jc w:val="both"/>
        <w:rPr>
          <w:rFonts w:ascii="Times New Roman" w:hAnsi="Times New Roman"/>
          <w:szCs w:val="24"/>
        </w:rPr>
      </w:pPr>
      <w:r w:rsidRPr="007B5561">
        <w:rPr>
          <w:rFonts w:ascii="Times New Roman" w:hAnsi="Times New Roman"/>
          <w:szCs w:val="24"/>
        </w:rPr>
        <w:t xml:space="preserve">Авторы. Название // Название издания. Год. Том. Номер. Страница (если есть). Ссылка или </w:t>
      </w:r>
      <w:proofErr w:type="spellStart"/>
      <w:r w:rsidRPr="007B5561">
        <w:rPr>
          <w:rFonts w:ascii="Times New Roman" w:hAnsi="Times New Roman"/>
          <w:szCs w:val="24"/>
        </w:rPr>
        <w:t>doi</w:t>
      </w:r>
      <w:proofErr w:type="spellEnd"/>
      <w:r w:rsidRPr="007B5561">
        <w:rPr>
          <w:rFonts w:ascii="Times New Roman" w:hAnsi="Times New Roman"/>
          <w:szCs w:val="24"/>
        </w:rPr>
        <w:t>.</w:t>
      </w:r>
    </w:p>
    <w:p w14:paraId="1CA528B0" w14:textId="77777777" w:rsidR="00A9270F" w:rsidRPr="00380BBB" w:rsidRDefault="00A9270F" w:rsidP="00A9270F">
      <w:pPr>
        <w:spacing w:after="0" w:line="240" w:lineRule="auto"/>
        <w:jc w:val="both"/>
        <w:rPr>
          <w:rFonts w:ascii="Times New Roman" w:hAnsi="Times New Roman"/>
          <w:szCs w:val="24"/>
        </w:rPr>
      </w:pPr>
      <w:proofErr w:type="spellStart"/>
      <w:r w:rsidRPr="007B5561">
        <w:rPr>
          <w:rFonts w:ascii="Times New Roman" w:hAnsi="Times New Roman"/>
          <w:i/>
          <w:szCs w:val="24"/>
        </w:rPr>
        <w:t>Дикалюк</w:t>
      </w:r>
      <w:proofErr w:type="spellEnd"/>
      <w:r w:rsidRPr="007B5561">
        <w:rPr>
          <w:rFonts w:ascii="Times New Roman" w:hAnsi="Times New Roman"/>
          <w:i/>
          <w:szCs w:val="24"/>
        </w:rPr>
        <w:t xml:space="preserve"> А.С., Суржиков С.Т.</w:t>
      </w:r>
      <w:r w:rsidRPr="007B5561">
        <w:rPr>
          <w:rFonts w:ascii="Times New Roman" w:hAnsi="Times New Roman"/>
          <w:szCs w:val="24"/>
        </w:rPr>
        <w:t xml:space="preserve"> Равновесное </w:t>
      </w:r>
      <w:proofErr w:type="spellStart"/>
      <w:r w:rsidRPr="007B5561">
        <w:rPr>
          <w:rFonts w:ascii="Times New Roman" w:hAnsi="Times New Roman"/>
          <w:szCs w:val="24"/>
        </w:rPr>
        <w:t>спектальное</w:t>
      </w:r>
      <w:proofErr w:type="spellEnd"/>
      <w:r w:rsidRPr="007B5561">
        <w:rPr>
          <w:rFonts w:ascii="Times New Roman" w:hAnsi="Times New Roman"/>
          <w:szCs w:val="24"/>
        </w:rPr>
        <w:t xml:space="preserve"> излучение за фронтом ударных волн в смеси газов CO2-N2 // ТВТ. 2014. Т. 52. № 1. С. </w:t>
      </w:r>
      <w:proofErr w:type="gramStart"/>
      <w:r w:rsidRPr="007B5561">
        <w:rPr>
          <w:rFonts w:ascii="Times New Roman" w:hAnsi="Times New Roman"/>
          <w:szCs w:val="24"/>
        </w:rPr>
        <w:t>39.Ссылка</w:t>
      </w:r>
      <w:proofErr w:type="gramEnd"/>
      <w:r w:rsidRPr="007B5561">
        <w:rPr>
          <w:rFonts w:ascii="Times New Roman" w:hAnsi="Times New Roman"/>
          <w:szCs w:val="24"/>
        </w:rPr>
        <w:t xml:space="preserve"> или </w:t>
      </w:r>
      <w:proofErr w:type="spellStart"/>
      <w:r w:rsidRPr="007B5561">
        <w:rPr>
          <w:rFonts w:ascii="Times New Roman" w:hAnsi="Times New Roman"/>
          <w:szCs w:val="24"/>
        </w:rPr>
        <w:t>doi</w:t>
      </w:r>
      <w:proofErr w:type="spellEnd"/>
      <w:r w:rsidRPr="007B5561">
        <w:rPr>
          <w:rFonts w:ascii="Times New Roman" w:hAnsi="Times New Roman"/>
          <w:szCs w:val="24"/>
        </w:rPr>
        <w:t xml:space="preserve"> 10.7868/S0040364414010086</w:t>
      </w:r>
    </w:p>
    <w:p w14:paraId="0716A0D0" w14:textId="77777777" w:rsidR="00232CB0" w:rsidRPr="00232CB0" w:rsidRDefault="00232CB0" w:rsidP="00A9270F">
      <w:pPr>
        <w:spacing w:after="0" w:line="240" w:lineRule="auto"/>
        <w:jc w:val="center"/>
        <w:rPr>
          <w:rFonts w:ascii="Times New Roman" w:hAnsi="Times New Roman" w:cs="Times New Roman"/>
          <w:sz w:val="28"/>
          <w:szCs w:val="24"/>
        </w:rPr>
      </w:pPr>
    </w:p>
    <w:sectPr w:rsidR="00232CB0" w:rsidRPr="00232CB0" w:rsidSect="00842C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B8EE64"/>
    <w:lvl w:ilvl="0">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97"/>
    <w:rsid w:val="000C54C6"/>
    <w:rsid w:val="000E75F1"/>
    <w:rsid w:val="0011558D"/>
    <w:rsid w:val="001844DA"/>
    <w:rsid w:val="001C4A7E"/>
    <w:rsid w:val="001D3B67"/>
    <w:rsid w:val="00210F63"/>
    <w:rsid w:val="00211290"/>
    <w:rsid w:val="0021252E"/>
    <w:rsid w:val="002233B8"/>
    <w:rsid w:val="00232CB0"/>
    <w:rsid w:val="00241097"/>
    <w:rsid w:val="00272CF0"/>
    <w:rsid w:val="003745BB"/>
    <w:rsid w:val="003847FB"/>
    <w:rsid w:val="00392720"/>
    <w:rsid w:val="003971E4"/>
    <w:rsid w:val="003B7D6A"/>
    <w:rsid w:val="003E5C81"/>
    <w:rsid w:val="003F415E"/>
    <w:rsid w:val="004278AF"/>
    <w:rsid w:val="006B71AA"/>
    <w:rsid w:val="00777B66"/>
    <w:rsid w:val="00795AA1"/>
    <w:rsid w:val="007B09E6"/>
    <w:rsid w:val="00842C6E"/>
    <w:rsid w:val="008C499A"/>
    <w:rsid w:val="00A719EE"/>
    <w:rsid w:val="00A9270F"/>
    <w:rsid w:val="00B6272A"/>
    <w:rsid w:val="00BC709D"/>
    <w:rsid w:val="00CA2AA5"/>
    <w:rsid w:val="00CD6931"/>
    <w:rsid w:val="00DC0442"/>
    <w:rsid w:val="00E0126F"/>
    <w:rsid w:val="00E26922"/>
    <w:rsid w:val="00E35AC1"/>
    <w:rsid w:val="00E9645F"/>
    <w:rsid w:val="00F2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94E1"/>
  <w15:docId w15:val="{E9883C7A-E1C9-429F-A240-90E446F2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8AF"/>
    <w:rPr>
      <w:color w:val="0563C1" w:themeColor="hyperlink"/>
      <w:u w:val="single"/>
    </w:rPr>
  </w:style>
  <w:style w:type="paragraph" w:styleId="a4">
    <w:name w:val="header"/>
    <w:basedOn w:val="a"/>
    <w:link w:val="a5"/>
    <w:rsid w:val="004278A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rsid w:val="004278AF"/>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232C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2CB0"/>
    <w:rPr>
      <w:rFonts w:ascii="Tahoma" w:hAnsi="Tahoma" w:cs="Tahoma"/>
      <w:sz w:val="16"/>
      <w:szCs w:val="16"/>
    </w:rPr>
  </w:style>
  <w:style w:type="character" w:styleId="a8">
    <w:name w:val="Unresolved Mention"/>
    <w:basedOn w:val="a0"/>
    <w:uiPriority w:val="99"/>
    <w:semiHidden/>
    <w:unhideWhenUsed/>
    <w:rsid w:val="00A9270F"/>
    <w:rPr>
      <w:color w:val="605E5C"/>
      <w:shd w:val="clear" w:color="auto" w:fill="E1DFDD"/>
    </w:rPr>
  </w:style>
  <w:style w:type="paragraph" w:customStyle="1" w:styleId="ListParagraph">
    <w:name w:val="List Paragraph"/>
    <w:basedOn w:val="a"/>
    <w:rsid w:val="00A9270F"/>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2022-02-10T11:30:00Z</cp:lastPrinted>
  <dcterms:created xsi:type="dcterms:W3CDTF">2022-02-10T11:31:00Z</dcterms:created>
  <dcterms:modified xsi:type="dcterms:W3CDTF">2022-02-10T11:31:00Z</dcterms:modified>
</cp:coreProperties>
</file>